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095" w:rsidRPr="004F1095" w:rsidRDefault="004F1095" w:rsidP="004F1095">
      <w:pPr>
        <w:keepNext/>
        <w:spacing w:before="240" w:after="60" w:line="276" w:lineRule="auto"/>
        <w:outlineLvl w:val="0"/>
        <w:rPr>
          <w:rFonts w:ascii="Cambria" w:eastAsia="Times New Roman" w:hAnsi="Cambria" w:cs="Cambria"/>
          <w:b/>
          <w:bCs/>
          <w:kern w:val="32"/>
          <w:sz w:val="32"/>
          <w:szCs w:val="32"/>
        </w:rPr>
      </w:pPr>
      <w:bookmarkStart w:id="0" w:name="_Toc352774960"/>
      <w:bookmarkStart w:id="1" w:name="_Toc23929381"/>
      <w:bookmarkStart w:id="2" w:name="_Toc24114022"/>
      <w:r w:rsidRPr="004F1095">
        <w:rPr>
          <w:rFonts w:ascii="Cambria" w:eastAsia="Times New Roman" w:hAnsi="Cambria" w:cs="Cambria"/>
          <w:b/>
          <w:bCs/>
          <w:kern w:val="32"/>
          <w:sz w:val="32"/>
          <w:szCs w:val="32"/>
        </w:rPr>
        <w:t>FIZIKA</w:t>
      </w:r>
      <w:bookmarkEnd w:id="0"/>
      <w:bookmarkEnd w:id="1"/>
      <w:bookmarkEnd w:id="2"/>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B változat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 természettudományos kompetencia középpontjában a természetet és a természet működését megismerni igyekvő ember áll. A fizika tantárgy a természet működésének a tudomány által feltárt alapvető törvényszerűségeit igyekszik megismertetni a diákokkal. A törvények harmóniáját és alkalmazhatóságuk hihetetlen széles skálatartományát megcsodáltatva, bemutatja, hogyan segíti a tudományos módszer a természet erőinek és javainak az ember szolgálatába állítását. Olyan ismeretek megszerzésére ösztönözzük a fiatalokat, amelyekkel az egész életpályájukon hozzájárulnak majd a társadalom és a természeti környezet összhangjának fenntartásához, a tartós fejlődéshez, és ahhoz, hogy a körülöttünk levő természetnek minél kevésbé okozzunk sérülést.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Nem kevésbé fontos, hogy elhelyezzük az embert kozmikus környezetünkben. A természettudomány és a fizika ismerete segítséget nyújt az ember világban elfoglalt helyének megértésére, a világ jelenségeinek a természettudományos módszerrel történő rendszerbe foglalására. A természet törvényeinek az embert szolgáló sikeres alkalmazása gazdasági előnyöket jelent, de ezen túl szellemi, esztétikai örömöt és harmóniát is kínál.</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tantárgy tanulása során a tanulók megismerik az alapvető fizikai jelenségeket és az azokat értelmező modellek és elméletek történeti fejlődését, érvényességi határait, a hozzájuk vezető megismerési módszereket. A fizika tanítása során azt is be kell mutatnunk, hogy a felfedezések és az azok révén megfogalmazott fizikai törvények nemcsak egy-egy kiemelkedő szellemóriás munkáját, hanem sok tudós századokat átfogó munkájának koherens egymásra épülő tudásszövetét jelenítik meg. A törvények folyamatosan bővültek, és a modern tudományos módszer kialakulása óta nem kizárják, hanem kiegészítik egymást. Az egyre nagyobb teljesítőképességű modellekből számos alapvető, letisztult törvény nőtt ki, amelyeket a tanulmányok egymást követő szakaszai a tanulók kognitív képességeinek megfelelő gondolati és formai szinten mutatnak be, azzal a célkitűzéssel, hogy a szakirányú felsőfokú képzés során eljussanak a választott terület tudományos kutatásának frontvonalába.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 tantárgy tanulása során a tanulók megismerkedhetnek a természet tervszerű megfigyelésével, a kísérletezéssel, a megfigyelési és a kísérleti eredmények számszerű megjelenítésével, grafikus ábrázolásával, a kvalitatív összefüggések matematikai alakú megfogalmazásával. Ez utóbbi nélkülözhetetlen vonása a fizika tanításának, hiszen e tudomány fél évezred óta tartó „diadalmenetének” ez a titka.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Fontos, hogy a tanulók a jelenségekből és a köztük feltárt kapcsolatokból leszűrt törvényeket a természetben újabb és újabb jelenségekre alkalmazva ellenőrizzék, megtanulják igazolásuk vagy cáfolatuk módját. A tanulók ismerkedjenek meg a tudományos tényeken alapuló </w:t>
      </w:r>
      <w:r w:rsidRPr="004F1095">
        <w:rPr>
          <w:rFonts w:ascii="Times New Roman" w:eastAsia="Calibri" w:hAnsi="Times New Roman" w:cs="Times New Roman"/>
          <w:sz w:val="24"/>
          <w:szCs w:val="24"/>
          <w:lang w:eastAsia="ar-SA"/>
        </w:rPr>
        <w:lastRenderedPageBreak/>
        <w:t>érveléssel, amelynek része a megismert természeti törvények egy-egy tudománytörténeti fordulóponton feltárt érvényességi korlátainak megvilágítása. A fizikában használatos modellek alkotásában és fejlesztésében való részvételről kapjanak vonzó élményeket és ismerkedjenek meg a fizika módszerének a fizikán túlmutató jelentőségével is. A tanulóknak fel kell ismerniük, hogy a műszaki-természettudományi mellett az egészségügyi, az agrárgazdasági és a közgazdasági szakmai tudás szilárd megalapozásában sem nélkülözhető a fizika jelenségkörének megismerése.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gazdasági élet folyamatos fejlődése érdekében létfontosságú a fizika tantárgy korszerű és további érdeklődést kiváltó tanítása. A tantárgy tanításának elő kell segítenie a közvetített tudás társadalmi hasznosságának megértését és technikai alkalmazásának jelentőségét. Nem szabad megfeledkeznünk arról, hogy a fizika eszközeinek elsajátítása nagy szellemi erőfeszítést, rendszeres munkát igénylő tanulási folyamat. A Nemzeti alaptanterv természetismeret kompetenciában megfogalmazott fizikai ismereteket nem lehet egyenlő mélységben elsajátítatni. Így a tanárnak dönteni kell, hogy mi az, amit csak megismertet a fiatalokkal, és mi az, amit mélyebben feldolgoz. Az „Alkalmazások” és a „Jelenségek” címszavak alatt felsorolt témák olyanok, amelyekről fontos, hogy halljanak a tanulók, de mindent egyenlő mélységben ebben az órakeretben nincs módunk tanítani.</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Ahhoz, hogy a fizika tantárgy tananyaga személyesen megérintsen egy fiatalt, a tanárnak a tanítás módszereit a tanulók, tanulócsoportok igényeihez, életkori sajátosságaihoz, képességeik kifejlődéséhez és gondolkodásuk sokféleségéhez kell igazítani. A jól megtervezett megismerési folyamat segíti a tanulói érdeklődés felkeltését, a tanulási célok elfogadását és a tanulók aktív szerepvállalását is. A fizika tantárgy tanításakor a tanulási környezetet úgy kell tehát tervezni, hogy az támogassa a különböző aktív tanulási formákat, technikákat, a tanulócsoport összetétele, mérete, az iskolákban rendelkezésre álló feltételek függvényében. Így lehet reményünk arra, hogy a megfelelő kompetenciák és készségek kialakulnak a fiatalokban. A NAT-kapcsolatok és a kompetenciafejlesztés lehetőségei a következők: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 xml:space="preserve">Természettudományos kompetencia: </w:t>
      </w:r>
      <w:r w:rsidRPr="004F1095">
        <w:rPr>
          <w:rFonts w:ascii="Times New Roman" w:eastAsia="Calibri" w:hAnsi="Times New Roman" w:cs="Times New Roman"/>
          <w:sz w:val="24"/>
          <w:szCs w:val="24"/>
          <w:lang w:eastAsia="ar-SA"/>
        </w:rPr>
        <w:t>A természettudományos törvények és módszerek hatékonyságának ismerete az ember világbeli helye megtalálásának, a világban való tájékozódásának az elősegítésére. A tudományos elméletek társadalmi folyamatokban játszott szerepének ismerete, megértése; a fontosabb technikai vívmányok ismerete; ezek előnyeinek, korlátainak és társadalmi kockázatainak ismerete; az emberi tevékenység természetre gyakorolt hatásának ismerete.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Szociális és állampolgári kompetencia</w:t>
      </w:r>
      <w:r w:rsidRPr="004F1095">
        <w:rPr>
          <w:rFonts w:ascii="Times New Roman" w:eastAsia="Calibri" w:hAnsi="Times New Roman" w:cs="Times New Roman"/>
          <w:sz w:val="24"/>
          <w:szCs w:val="24"/>
          <w:lang w:eastAsia="ar-SA"/>
        </w:rPr>
        <w:t>: a helyi és a tágabb közösséget érintő problémák megoldása iránti szolidaritás és érdeklődés; kompromisszumra való törekvés; a fenntartható fejlődés támogatása; a társadalmi-gazdasági fejlődés iránti érdeklődés.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 xml:space="preserve">Anyanyelvi kommunikáció: </w:t>
      </w:r>
      <w:r w:rsidRPr="004F1095">
        <w:rPr>
          <w:rFonts w:ascii="Times New Roman" w:eastAsia="Calibri" w:hAnsi="Times New Roman" w:cs="Times New Roman"/>
          <w:sz w:val="24"/>
          <w:szCs w:val="24"/>
          <w:lang w:eastAsia="ar-SA"/>
        </w:rPr>
        <w:t xml:space="preserve">hallott és olvasott szöveg értése, szövegalkotás a témával kapcsolatban mind írásban a különböző gyűjtőmunkák esetében, mind pedig szóban a prezentációk alkalmával.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lastRenderedPageBreak/>
        <w:t xml:space="preserve">Matematikai kompetencia: </w:t>
      </w:r>
      <w:r w:rsidRPr="004F1095">
        <w:rPr>
          <w:rFonts w:ascii="Times New Roman" w:eastAsia="Calibri" w:hAnsi="Times New Roman" w:cs="Times New Roman"/>
          <w:sz w:val="24"/>
          <w:szCs w:val="24"/>
          <w:lang w:eastAsia="ar-SA"/>
        </w:rPr>
        <w:t>alapvető matematikai elvek alkalmazása az ismeretszerzésben és a problémák megoldásában, ami a 7–8. osztályban csak a négy alapműveletre és a különböző grafikonok rajzolására és elemzésére korlátozódik.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Digitális kompetencia:</w:t>
      </w:r>
      <w:r w:rsidRPr="004F1095">
        <w:rPr>
          <w:rFonts w:ascii="Times New Roman" w:eastAsia="Calibri" w:hAnsi="Times New Roman" w:cs="Times New Roman"/>
          <w:sz w:val="24"/>
          <w:szCs w:val="24"/>
          <w:lang w:eastAsia="ar-SA"/>
        </w:rPr>
        <w:t xml:space="preserve"> információkeresés a témával kapcsolatban, adatok gyűjtése, feldolgozása, rendszerezése, a kapott adatok kritikus alkalmazása, felhasználása, grafikonok készítése.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 xml:space="preserve">Hatékony, önálló tanulás: </w:t>
      </w:r>
      <w:r w:rsidRPr="004F1095">
        <w:rPr>
          <w:rFonts w:ascii="Times New Roman" w:eastAsia="Calibri" w:hAnsi="Times New Roman" w:cs="Times New Roman"/>
          <w:sz w:val="24"/>
          <w:szCs w:val="24"/>
          <w:lang w:eastAsia="ar-SA"/>
        </w:rPr>
        <w:t>új ismeretek felkutatása, értő elsajátítása, feldolgozása és beépítése; munkavégzés másokkal együttműködve, a tudás megosztása; a korábban tanult ismeretek, a saját és mások élettapasztalatainak felhasználása.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 xml:space="preserve">Kezdeményezőképesség és vállalkozói kompetencia: </w:t>
      </w:r>
      <w:r w:rsidRPr="004F1095">
        <w:rPr>
          <w:rFonts w:ascii="Times New Roman" w:eastAsia="Calibri" w:hAnsi="Times New Roman" w:cs="Times New Roman"/>
          <w:sz w:val="24"/>
          <w:szCs w:val="24"/>
          <w:lang w:eastAsia="ar-SA"/>
        </w:rPr>
        <w:t>az új iránti nyitottság, elemzési képesség, különböző szempontú megközelítési lehetőségek számbavétele.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 xml:space="preserve">Esztétikai-művészeti tudatosság és kifejezőképesség: </w:t>
      </w:r>
      <w:r w:rsidRPr="004F1095">
        <w:rPr>
          <w:rFonts w:ascii="Times New Roman" w:eastAsia="Calibri" w:hAnsi="Times New Roman" w:cs="Times New Roman"/>
          <w:sz w:val="24"/>
          <w:szCs w:val="24"/>
          <w:lang w:eastAsia="ar-SA"/>
        </w:rPr>
        <w:t>a saját prezentáció, gyűjtőmunka esztétikus kivitelezése, a közösség számára érthető tolmácsolása.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fiatalok döntő részének 14-18 éves korban még nincs kialakult érdeklődése, egyformán nyitott és befogadó a legkülönbözőbb műveltségi területek iránt. Ez igaz a kimagasló értelmi képességekkel rendelkező gyerekekre és az átlagos adottságúakra egyaránt. A fiatal személyes érdeke és a társadalom érdeke egyaránt azt kívánja, hogy a specializálódás vonatkozásában a döntés későbbre tolódjon.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 négyosztályos gimnáziumban akkor is biztosítani kell az alapokat a reál irányú későbbi továbbtanulásra, ha a képzés központjában a humán vagy az emelt szintű nyelvi képzés áll. Társadalmilag kívánatos, hogy a fiatalok jelentős része a reál alapozást kívánó életpályákon (kutató, mérnök, orvos, üzemmérnök, technikus, valamint felsőfokú szakképzés kínálta műszaki szakmák) találja meg helyét a társadalomban. Az ilyen diákok számára a rendelkezésre álló szűkebb órakeretben kell olyan fizikaoktatást nyújtani (megfelelő matematikai leírással), ami biztos alapot ad arra, hogy reál irányú hivatás választása esetén eredményesen folytassák tanulmányaikat.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hagyományos fakultációs órakeret felhasználásával, és az ehhez kapcsolódó tanulói többletmunkával az is elérhető, hogy az általános középiskolai oktatási programot elvégző fiatal megállja a helyét az egyetemek által elvárt szakirányú felkészültséget tanúsító érettségi vizsgán és az egyetemi életben.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 fizika tantárgy hagyományos tematikus felépítésű kerettanterve hangsúlyozottan kísérleti alapozású, kiemelt hangsúlyt kap benne a gyakorlati alkalmazás, valamint a továbbtanulást megalapozó feladat- és problémamegoldás. A kognitív kompetencia-fejlesztésben elegendő súlyt kap a természettudományokra jellemző rendszerező, elemző gondolkodás fejlesztése is.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9–10. évfolyam</w:t>
      </w: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egyes témák feldolgozása minden esetben a korábbi ismeretek, hétköznapi tapasztalatok összegyűjtésével, a kísérletezéssel, méréssel indul, de az ismertszerzés fő módszere a tapasztalatokból szerzett információk rendszerezése, matematikai leírása, igazolása, ellenőrzése és az ezek alapján elsajátított ismeretanyag alkalmazása.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diákok természetes érdeklődést mutatnak a kísérletek, jelenségek és azok megértése iránt. A kerettantervi ciklus a klasszikus fizika jól kísérletezhető témaköreit dolgozza fel, a tananyagot a tanulók általános absztrakciós szintjéhez és az aktuális matematikai tudásszintjéhez igazítva. Ily módon sem a mechanika, sem az elektromágnesség témája nem zárul le a gimnáziumi képzés első ciklusában.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megismerés módszerei között fontos kiindulópont a gyakorlati tapasztalatszerzés, kísérlet, mérés, ehhez kapcsolódik a tapasztalatok összegzése, a törvények megfogalmazása szóban és egyszerű matematikai formulákkal. A fizikatanításban ma már nélkülözhetetlen segéd- és munkaeszköz a számítógép.</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Célunk a korszerű természettudományos világkép alapjainak és a mindennapi élet szempontjából fontos gyakorlati fizikai ismeretek kellő mértékű elsajátítása. A tanuló érezze, hogy a fizikából tanultak segítséget adnak számára, hogy biztonságosabban közlekedjen, hogy majd energiatudatosan éljen, olcsóbban éljen, hogy a természeti jelenségeket megfelelően értse és tudja magyarázni, az áltudományos reklámok ígéreteit helyesen tudja kezelni.</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kerettanterv az új anyag feldolgozására ajánlott óraszámokat adja meg. Ezen felül 16 óra az ismétlésre és számonkérésre fenntartott keret, továbbá 14 óra a szabad tanári döntéssel felhasználható óra. Mindezek összegeként adódik ki a kétéves, 144 órás tantárgyi órakeret.</w:t>
      </w:r>
    </w:p>
    <w:p w:rsidR="004F1095" w:rsidRPr="004F1095" w:rsidRDefault="004F1095" w:rsidP="004F1095">
      <w:pPr>
        <w:spacing w:after="200" w:line="276" w:lineRule="auto"/>
        <w:jc w:val="both"/>
        <w:rPr>
          <w:rFonts w:ascii="Times New Roman" w:eastAsia="Calibri" w:hAnsi="Times New Roman" w:cs="Times New Roman"/>
          <w:bCs/>
          <w:sz w:val="24"/>
          <w:szCs w:val="24"/>
          <w:u w:val="single"/>
          <w:lang w:eastAsia="ar-SA"/>
        </w:rPr>
      </w:pPr>
      <w:r w:rsidRPr="004F1095">
        <w:rPr>
          <w:rFonts w:ascii="Times New Roman" w:eastAsia="Calibri" w:hAnsi="Times New Roman" w:cs="Times New Roman"/>
          <w:sz w:val="24"/>
          <w:szCs w:val="24"/>
          <w:lang w:eastAsia="ar-SA"/>
        </w:rPr>
        <w:t xml:space="preserve">                                                     </w:t>
      </w:r>
      <w:r w:rsidRPr="004F1095">
        <w:rPr>
          <w:rFonts w:ascii="Times New Roman" w:eastAsia="Calibri" w:hAnsi="Times New Roman" w:cs="Times New Roman"/>
          <w:bCs/>
          <w:sz w:val="24"/>
          <w:szCs w:val="24"/>
          <w:u w:val="single"/>
          <w:lang w:eastAsia="ar-SA"/>
        </w:rPr>
        <w:t>9. évfolyam</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bl>
      <w:tblPr>
        <w:tblW w:w="49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09"/>
        <w:gridCol w:w="5753"/>
        <w:gridCol w:w="1191"/>
      </w:tblGrid>
      <w:tr w:rsidR="004F1095" w:rsidRPr="004F1095" w:rsidTr="00E12FFE">
        <w:tc>
          <w:tcPr>
            <w:tcW w:w="2109"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Tematikai egység</w:t>
            </w:r>
          </w:p>
        </w:tc>
        <w:tc>
          <w:tcPr>
            <w:tcW w:w="0" w:type="auto"/>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Minden mozog, a mozgás relatív – a mozgástan elemei</w:t>
            </w:r>
          </w:p>
        </w:tc>
        <w:tc>
          <w:tcPr>
            <w:tcW w:w="1191"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Órakeret 18 óra</w:t>
            </w:r>
          </w:p>
        </w:tc>
      </w:tr>
      <w:tr w:rsidR="004F1095" w:rsidRPr="004F1095" w:rsidTr="00E12FFE">
        <w:tblPrEx>
          <w:tblCellMar>
            <w:left w:w="108" w:type="dxa"/>
            <w:right w:w="108" w:type="dxa"/>
          </w:tblCellMar>
        </w:tblPrEx>
        <w:tc>
          <w:tcPr>
            <w:tcW w:w="2109"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Előzetes tudás</w:t>
            </w:r>
          </w:p>
        </w:tc>
        <w:tc>
          <w:tcPr>
            <w:tcW w:w="1191" w:type="dxa"/>
            <w:gridSpan w:val="2"/>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Hétköznapi mozgásokkal kapcsolatos gyakorlati ismeretek.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7–8. évfolyamon tanult kinematikai alapfogalmak, az út- és időmérés alapvető módszerei, függvényfogalom, a grafikus ábrázolás elemei, egyenletrendezés.</w:t>
            </w:r>
          </w:p>
        </w:tc>
      </w:tr>
      <w:tr w:rsidR="004F1095" w:rsidRPr="004F1095" w:rsidTr="00E12FFE">
        <w:tc>
          <w:tcPr>
            <w:tcW w:w="2109"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 tematikai egység nevelési-fejlesztési céljai</w:t>
            </w:r>
          </w:p>
        </w:tc>
        <w:tc>
          <w:tcPr>
            <w:tcW w:w="1191" w:type="dxa"/>
            <w:gridSpan w:val="2"/>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 kinematikai alapfogalmak, mennyiségek kísérleti alapokon történő kialakítása, illetve bővítése, az összefüggések (grafikus) ábrázolása és matematikai leírása. A természettudományos megismerés Galilei-féle módszerének bemutatása. A kísérletezési kompetencia fejlesztése a legegyszerűbb kézi mérésektől a számítógépes méréstechnikáig. A </w:t>
            </w:r>
            <w:r w:rsidRPr="004F1095">
              <w:rPr>
                <w:rFonts w:ascii="Times New Roman" w:eastAsia="Calibri" w:hAnsi="Times New Roman" w:cs="Times New Roman"/>
                <w:sz w:val="24"/>
                <w:szCs w:val="24"/>
                <w:lang w:eastAsia="ar-SA"/>
              </w:rPr>
              <w:lastRenderedPageBreak/>
              <w:t xml:space="preserve">problémamegoldó képesség fejlesztése a grafikus ábrázolás és ehhez kapcsolódó egyszerű feladatok megoldása során (is).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 tanult ismeretek gyakorlati alkalmazása hétköznapi jelenségekre, problémákra (pl. közlekedés, sport). </w:t>
            </w:r>
          </w:p>
        </w:tc>
      </w:tr>
    </w:tbl>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sectPr w:rsidR="004F1095" w:rsidRPr="004F1095" w:rsidSect="004F1095">
          <w:headerReference w:type="default" r:id="rId5"/>
          <w:footerReference w:type="default" r:id="rId6"/>
          <w:pgSz w:w="11906" w:h="16838"/>
          <w:pgMar w:top="1417" w:right="1417" w:bottom="1417" w:left="1417" w:header="708" w:footer="708" w:gutter="0"/>
          <w:cols w:space="708"/>
          <w:docGrid w:linePitch="360"/>
        </w:sect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44"/>
        <w:gridCol w:w="3343"/>
        <w:gridCol w:w="2375"/>
      </w:tblGrid>
      <w:tr w:rsidR="004F1095" w:rsidRPr="004F1095" w:rsidTr="00E12FFE">
        <w:tc>
          <w:tcPr>
            <w:tcW w:w="3353"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lastRenderedPageBreak/>
              <w:t>Problémák, jelenségek, gyakorlati alkalmazások, ismeretek</w:t>
            </w:r>
          </w:p>
        </w:tc>
        <w:tc>
          <w:tcPr>
            <w:tcW w:w="3352"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Követelmények</w:t>
            </w:r>
          </w:p>
        </w:tc>
        <w:tc>
          <w:tcPr>
            <w:tcW w:w="2377"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Kapcsolódási pontok</w:t>
            </w:r>
          </w:p>
        </w:tc>
      </w:tr>
      <w:tr w:rsidR="004F1095" w:rsidRPr="004F1095" w:rsidTr="00E12FFE">
        <w:trPr>
          <w:cantSplit/>
        </w:trPr>
        <w:tc>
          <w:tcPr>
            <w:tcW w:w="3353" w:type="dxa"/>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Alapfogalmak: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 köznapi testek mozgásformái: haladó mozgás és forgás. </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Hely, hosszúság és idő mérése.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Hosszúság, terület, térfogat, tömeg, sűrűség, idő, erő mérése.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Hétköznapi helymeghatározás, úthálózat km-számítása. </w:t>
            </w:r>
            <w:r w:rsidRPr="004F1095">
              <w:rPr>
                <w:rFonts w:ascii="Times New Roman" w:eastAsia="Calibri" w:hAnsi="Times New Roman" w:cs="Times New Roman"/>
                <w:sz w:val="24"/>
                <w:szCs w:val="24"/>
                <w:lang w:eastAsia="ar-SA"/>
              </w:rPr>
              <w:br/>
              <w:t>GPS-rendszer.</w:t>
            </w:r>
          </w:p>
        </w:tc>
        <w:tc>
          <w:tcPr>
            <w:tcW w:w="335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tanuló legyen képes a mozgásokról tanultak és a köznapi jelenségek összekapcsolására, a fizikai fogalmak helyes használatára, egyszerű számítások elvégzésére.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mérés lényegi jellemzőit, a szabványos és a gyakorlati mértékegységeket.</w:t>
            </w: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Legyen képes gyakorlatban alkalmazni a megismert mérési módszereket.</w:t>
            </w:r>
          </w:p>
        </w:tc>
        <w:tc>
          <w:tcPr>
            <w:tcW w:w="2377" w:type="dxa"/>
            <w:vMerge w:val="restart"/>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 xml:space="preserve">Matematika: </w:t>
            </w:r>
            <w:r w:rsidRPr="004F1095">
              <w:rPr>
                <w:rFonts w:ascii="Times New Roman" w:eastAsia="Calibri" w:hAnsi="Times New Roman" w:cs="Times New Roman"/>
                <w:sz w:val="24"/>
                <w:szCs w:val="24"/>
                <w:lang w:eastAsia="ar-SA"/>
              </w:rPr>
              <w:t>függvény fogalma, grafikus ábrázolás, egyenletrendezés.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 xml:space="preserve">Informatika: </w:t>
            </w:r>
            <w:r w:rsidRPr="004F1095">
              <w:rPr>
                <w:rFonts w:ascii="Times New Roman" w:eastAsia="Calibri" w:hAnsi="Times New Roman" w:cs="Times New Roman"/>
                <w:sz w:val="24"/>
                <w:szCs w:val="24"/>
                <w:lang w:eastAsia="ar-SA"/>
              </w:rPr>
              <w:t>függvényábrázolás (táblázatkezelő használata).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Testnevelés és sport</w:t>
            </w:r>
            <w:r w:rsidRPr="004F1095">
              <w:rPr>
                <w:rFonts w:ascii="Times New Roman" w:eastAsia="Calibri" w:hAnsi="Times New Roman" w:cs="Times New Roman"/>
                <w:sz w:val="24"/>
                <w:szCs w:val="24"/>
                <w:lang w:eastAsia="ar-SA"/>
              </w:rPr>
              <w:t xml:space="preserve">: érdekes sebességadatok, érdekes sebességek, pályák technikai környezete.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Biológia-egészségtan</w:t>
            </w:r>
            <w:r w:rsidRPr="004F1095">
              <w:rPr>
                <w:rFonts w:ascii="Times New Roman" w:eastAsia="Calibri" w:hAnsi="Times New Roman" w:cs="Times New Roman"/>
                <w:sz w:val="24"/>
                <w:szCs w:val="24"/>
                <w:lang w:eastAsia="ar-SA"/>
              </w:rPr>
              <w:t>: élőlények mozgása, sebességei, reakcióidő.</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Művészetek; magyar nyelv és irodalom:</w:t>
            </w:r>
            <w:r w:rsidRPr="004F1095">
              <w:rPr>
                <w:rFonts w:ascii="Times New Roman" w:eastAsia="Calibri" w:hAnsi="Times New Roman" w:cs="Times New Roman"/>
                <w:sz w:val="24"/>
                <w:szCs w:val="24"/>
                <w:lang w:eastAsia="ar-SA"/>
              </w:rPr>
              <w:t xml:space="preserve"> mozgások ábrázolása.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lastRenderedPageBreak/>
              <w:t>Technika, életvitel és gyakorlat:</w:t>
            </w:r>
            <w:r w:rsidRPr="004F1095">
              <w:rPr>
                <w:rFonts w:ascii="Times New Roman" w:eastAsia="Calibri" w:hAnsi="Times New Roman" w:cs="Times New Roman"/>
                <w:sz w:val="24"/>
                <w:szCs w:val="24"/>
                <w:lang w:eastAsia="ar-SA"/>
              </w:rPr>
              <w:t xml:space="preserve"> járművek sebessége és fékútja, követési távolság, közlekedésbiztonsági eszközök, technikai eszközök (autók, motorok).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Történelem, társadalmi és állampolgári ismeretek:</w:t>
            </w:r>
            <w:r w:rsidRPr="004F1095">
              <w:rPr>
                <w:rFonts w:ascii="Times New Roman" w:eastAsia="Calibri" w:hAnsi="Times New Roman" w:cs="Times New Roman"/>
                <w:sz w:val="24"/>
                <w:szCs w:val="24"/>
                <w:lang w:eastAsia="ar-SA"/>
              </w:rPr>
              <w:t xml:space="preserve"> Galilei munkássága; a kerék feltalálásának jelentősége.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i/>
                <w:iCs/>
                <w:sz w:val="24"/>
                <w:szCs w:val="24"/>
                <w:lang w:eastAsia="ar-SA"/>
              </w:rPr>
              <w:t>Földrajz</w:t>
            </w:r>
            <w:r w:rsidRPr="004F1095">
              <w:rPr>
                <w:rFonts w:ascii="Times New Roman" w:eastAsia="Calibri" w:hAnsi="Times New Roman" w:cs="Times New Roman"/>
                <w:sz w:val="24"/>
                <w:szCs w:val="24"/>
                <w:lang w:eastAsia="ar-SA"/>
              </w:rPr>
              <w:t>: a Naprendszer szerkezete, az égitestek mozgása, csillagképek, távcsövek.</w:t>
            </w:r>
          </w:p>
        </w:tc>
      </w:tr>
      <w:tr w:rsidR="004F1095" w:rsidRPr="004F1095" w:rsidTr="00E12FFE">
        <w:trPr>
          <w:cantSplit/>
        </w:trPr>
        <w:tc>
          <w:tcPr>
            <w:tcW w:w="3353" w:type="dxa"/>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mozgás viszonylagossága, a vonatkoztatási rendszer.</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Galilei relativitási elve.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Mindennapi tapasztalatok egyenletesen mozgó vonatkoztatási rendszerekben (autó, vonat).</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 xml:space="preserve">Alkalmazások: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földrajzi koordináták; GPS;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helymeghatározás, távolságmérés radarral.</w:t>
            </w:r>
          </w:p>
        </w:tc>
        <w:tc>
          <w:tcPr>
            <w:tcW w:w="335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Tudatosítsa a viszonyítási rendszer alapvető szerepét, megválasztásának szabadságát és célszerűségét.</w:t>
            </w:r>
          </w:p>
        </w:tc>
        <w:tc>
          <w:tcPr>
            <w:tcW w:w="2377" w:type="dxa"/>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353" w:type="dxa"/>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Egyenes vonalú egyenletes mozgás kísérleti vizsgálata.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Grafikus leírás.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Sebesség, átlagsebesség.</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Sebességrekordok a sportban, sebességek az élővilágban.</w:t>
            </w:r>
          </w:p>
        </w:tc>
        <w:tc>
          <w:tcPr>
            <w:tcW w:w="335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Értelmezze az egyenes vonalú egyenletes mozgás jellemző mennyiségeit, tudja azokat grafikusan ábrázolni és értelmezni.</w:t>
            </w:r>
          </w:p>
        </w:tc>
        <w:tc>
          <w:tcPr>
            <w:tcW w:w="2377" w:type="dxa"/>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353" w:type="dxa"/>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Egyenes vonalú egyenletesen változó mozgás kísérleti vizsgálata.</w:t>
            </w:r>
          </w:p>
        </w:tc>
        <w:tc>
          <w:tcPr>
            <w:tcW w:w="335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változó mozgás általános fogalmát, értelmezze az átlag- és pillanatnyi sebességet.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gyorsulás fogalmát, vektor-jellegét.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ábrázolni az s-t, v-t, a-t grafikonokat.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Tudjon egyszerű feladatokat megoldani.</w:t>
            </w:r>
          </w:p>
        </w:tc>
        <w:tc>
          <w:tcPr>
            <w:tcW w:w="2377" w:type="dxa"/>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353" w:type="dxa"/>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szabadesés vizsgálata.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A nehézségi gyorsulás meghatározása.</w:t>
            </w:r>
          </w:p>
        </w:tc>
        <w:tc>
          <w:tcPr>
            <w:tcW w:w="335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Ismerje Galilei modern tudományteremtő, történelmi módszerének lényegét: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jelenség megfigyelése,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értelmező hipotézis felállítása,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számítások elvégzése,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eredmény ellenőrzése célzott kísérletekkel.</w:t>
            </w:r>
          </w:p>
        </w:tc>
        <w:tc>
          <w:tcPr>
            <w:tcW w:w="2377" w:type="dxa"/>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353" w:type="dxa"/>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Összetett mozgások.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Egymásra merőleges egyenletes mozgások összege.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Vízszintes hajítás vizsgálata, értelmezése összetett mozgásként. </w:t>
            </w:r>
          </w:p>
        </w:tc>
        <w:tc>
          <w:tcPr>
            <w:tcW w:w="335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mozgások függetlenségének elvét és legyen képes azt egyszerű esetekre (folyón átkelő csónak, eldobott labda pályája, a locsolócsőből kilépő vízsugár pályája) alkalmazni.</w:t>
            </w:r>
          </w:p>
        </w:tc>
        <w:tc>
          <w:tcPr>
            <w:tcW w:w="2377" w:type="dxa"/>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Height w:val="74"/>
        </w:trPr>
        <w:tc>
          <w:tcPr>
            <w:tcW w:w="3353" w:type="dxa"/>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Egyenletes körmozgás.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körmozgás, mint periodikus mozgás.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mozgás jellemzői (kerületi és szögjellemzők).</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A centripetális gyorsulás értelmezése.</w:t>
            </w:r>
          </w:p>
        </w:tc>
        <w:tc>
          <w:tcPr>
            <w:tcW w:w="335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Ismerje a körmozgást leíró kerületi és szögjellemzőket és tudja alkalmazni azokat.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értelmezni a centripetális gyorsulást.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Mutasson be egyszerű kísérleteket, méréseket. Tudjon alapszintű feladatokat megoldani.</w:t>
            </w:r>
          </w:p>
        </w:tc>
        <w:tc>
          <w:tcPr>
            <w:tcW w:w="2377" w:type="dxa"/>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rPr>
          <w:cantSplit/>
          <w:trHeight w:val="74"/>
        </w:trPr>
        <w:tc>
          <w:tcPr>
            <w:tcW w:w="3353" w:type="dxa"/>
          </w:tcPr>
          <w:p w:rsidR="004F1095" w:rsidRPr="004F1095" w:rsidRDefault="004F1095" w:rsidP="004F1095">
            <w:pPr>
              <w:spacing w:after="200" w:line="276" w:lineRule="auto"/>
              <w:jc w:val="both"/>
              <w:rPr>
                <w:rFonts w:ascii="Times New Roman" w:eastAsia="Calibri" w:hAnsi="Times New Roman" w:cs="Times New Roman"/>
                <w:sz w:val="24"/>
                <w:szCs w:val="24"/>
                <w:shd w:val="clear" w:color="auto" w:fill="FFFF00"/>
                <w:lang w:eastAsia="ar-SA"/>
              </w:rPr>
            </w:pPr>
            <w:r w:rsidRPr="004F1095">
              <w:rPr>
                <w:rFonts w:ascii="Times New Roman" w:eastAsia="Calibri" w:hAnsi="Times New Roman" w:cs="Times New Roman"/>
                <w:i/>
                <w:iCs/>
                <w:sz w:val="24"/>
                <w:szCs w:val="24"/>
                <w:lang w:eastAsia="ar-SA"/>
              </w:rPr>
              <w:lastRenderedPageBreak/>
              <w:t>A bolygók körmozgáshoz hasonló centrális mozgása, Kepler törvényei. Kopernikuszi világkép alapjai.</w:t>
            </w:r>
          </w:p>
        </w:tc>
        <w:tc>
          <w:tcPr>
            <w:tcW w:w="335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 tanuló ismerje Kepler törvényeit, tudja azokat alkalmazni a Naprendszer bolygóira és mesterséges holdakra.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geocentrikus és heliocentrikus világkép kultúrtörténeti dilemmáját és konfliktusát.</w:t>
            </w:r>
          </w:p>
        </w:tc>
        <w:tc>
          <w:tcPr>
            <w:tcW w:w="2377" w:type="dxa"/>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bl>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sectPr w:rsidR="004F1095" w:rsidRPr="004F1095">
          <w:type w:val="continuous"/>
          <w:pgSz w:w="11906" w:h="16838"/>
          <w:pgMar w:top="1417" w:right="1417" w:bottom="1417" w:left="1417" w:header="708" w:footer="708" w:gutter="0"/>
          <w:cols w:space="708"/>
          <w:docGrid w:linePitch="360"/>
        </w:sectPr>
      </w:pPr>
    </w:p>
    <w:tbl>
      <w:tblPr>
        <w:tblW w:w="49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4"/>
        <w:gridCol w:w="7229"/>
      </w:tblGrid>
      <w:tr w:rsidR="004F1095" w:rsidRPr="004F1095" w:rsidTr="00E12FFE">
        <w:tc>
          <w:tcPr>
            <w:tcW w:w="1825"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lastRenderedPageBreak/>
              <w:t>Kulcsfogalmak/ fogalmak</w:t>
            </w:r>
          </w:p>
        </w:tc>
        <w:tc>
          <w:tcPr>
            <w:tcW w:w="7248" w:type="dxa"/>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Sebesség, átlagsebesség, pillanatnyi sebesség, gyorsulás, vektorjelleg, mozgások összegződése, periódusidő, szögsebesség, centripetális gyorsulás.</w:t>
            </w:r>
          </w:p>
        </w:tc>
      </w:tr>
    </w:tbl>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bl>
      <w:tblPr>
        <w:tblW w:w="498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90"/>
        <w:gridCol w:w="5662"/>
        <w:gridCol w:w="1185"/>
      </w:tblGrid>
      <w:tr w:rsidR="004F1095" w:rsidRPr="004F1095" w:rsidTr="00E12FFE">
        <w:tc>
          <w:tcPr>
            <w:tcW w:w="2235"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Tematikai egység</w:t>
            </w:r>
          </w:p>
        </w:tc>
        <w:tc>
          <w:tcPr>
            <w:tcW w:w="5836" w:type="dxa"/>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t xml:space="preserve">Okok és okozatok (Arisztotelésztől Newtonig) </w:t>
            </w:r>
            <w:r w:rsidRPr="004F1095">
              <w:rPr>
                <w:rFonts w:ascii="Times New Roman" w:eastAsia="Calibri" w:hAnsi="Times New Roman" w:cs="Times New Roman"/>
                <w:bCs/>
                <w:sz w:val="24"/>
                <w:szCs w:val="24"/>
                <w:lang w:eastAsia="ar-SA"/>
              </w:rPr>
              <w:noBreakHyphen/>
              <w:t xml:space="preserve"> </w:t>
            </w:r>
            <w:r w:rsidRPr="004F1095">
              <w:rPr>
                <w:rFonts w:ascii="Times New Roman" w:eastAsia="Calibri" w:hAnsi="Times New Roman" w:cs="Times New Roman"/>
                <w:bCs/>
                <w:sz w:val="24"/>
                <w:szCs w:val="24"/>
                <w:lang w:eastAsia="ar-SA"/>
              </w:rPr>
              <w:br/>
              <w:t>A newtoni mechanika elemei</w:t>
            </w:r>
          </w:p>
        </w:tc>
        <w:tc>
          <w:tcPr>
            <w:tcW w:w="1191"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Órakeret 24 óra</w:t>
            </w:r>
          </w:p>
        </w:tc>
      </w:tr>
      <w:tr w:rsidR="004F1095" w:rsidRPr="004F1095" w:rsidTr="00E12FFE">
        <w:tc>
          <w:tcPr>
            <w:tcW w:w="2235"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Előzetes tudás</w:t>
            </w:r>
          </w:p>
        </w:tc>
        <w:tc>
          <w:tcPr>
            <w:tcW w:w="7027" w:type="dxa"/>
            <w:gridSpan w:val="2"/>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Erő, az erő mértékegysége, erőmérő, gyorsulás, tömeg.</w:t>
            </w:r>
          </w:p>
        </w:tc>
      </w:tr>
      <w:tr w:rsidR="004F1095" w:rsidRPr="004F1095" w:rsidTr="00E12FFE">
        <w:tc>
          <w:tcPr>
            <w:tcW w:w="2235"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 tematikai egység nevelési-fejlesztési céljai</w:t>
            </w:r>
          </w:p>
        </w:tc>
        <w:tc>
          <w:tcPr>
            <w:tcW w:w="7027" w:type="dxa"/>
            <w:gridSpan w:val="2"/>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ösztönös arisztotelészi mozgásszemlélet tudatos lecserélése a newtoni dinamikus szemléletre. Az új szemléletű gondolkodásmód kiépítése. Az általános iskolában megismert sztatikus erőfogalom felcserélése a dinamikai szemléletűvel, rámutatva a két szemlélet összhangjára.</w:t>
            </w:r>
          </w:p>
        </w:tc>
      </w:tr>
    </w:tbl>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sectPr w:rsidR="004F1095" w:rsidRPr="004F1095">
          <w:type w:val="continuous"/>
          <w:pgSz w:w="11906" w:h="16838"/>
          <w:pgMar w:top="1417" w:right="1417" w:bottom="1417" w:left="1417" w:header="708" w:footer="708" w:gutter="0"/>
          <w:cols w:space="708"/>
          <w:docGrid w:linePitch="360"/>
        </w:sectPr>
      </w:pPr>
    </w:p>
    <w:tbl>
      <w:tblPr>
        <w:tblW w:w="5000" w:type="pct"/>
        <w:tblInd w:w="2" w:type="dxa"/>
        <w:tblLook w:val="0000" w:firstRow="0" w:lastRow="0" w:firstColumn="0" w:lastColumn="0" w:noHBand="0" w:noVBand="0"/>
      </w:tblPr>
      <w:tblGrid>
        <w:gridCol w:w="1830"/>
        <w:gridCol w:w="1143"/>
        <w:gridCol w:w="3333"/>
        <w:gridCol w:w="2756"/>
      </w:tblGrid>
      <w:tr w:rsidR="004F1095" w:rsidRPr="004F1095" w:rsidTr="00E12FFE">
        <w:tc>
          <w:tcPr>
            <w:tcW w:w="3440" w:type="dxa"/>
            <w:gridSpan w:val="2"/>
            <w:tcBorders>
              <w:top w:val="single" w:sz="4" w:space="0" w:color="000000"/>
              <w:left w:val="single" w:sz="4" w:space="0" w:color="000000"/>
              <w:bottom w:val="single" w:sz="4" w:space="0" w:color="000000"/>
              <w:right w:val="nil"/>
            </w:tcBorders>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lastRenderedPageBreak/>
              <w:t>Problémák, jelenségek, gyakorlati alkalmazások, ismeretek</w:t>
            </w:r>
          </w:p>
        </w:tc>
        <w:tc>
          <w:tcPr>
            <w:tcW w:w="3441" w:type="dxa"/>
            <w:tcBorders>
              <w:top w:val="single" w:sz="4" w:space="0" w:color="000000"/>
              <w:left w:val="single" w:sz="4" w:space="0" w:color="000000"/>
              <w:bottom w:val="single" w:sz="4" w:space="0" w:color="000000"/>
              <w:right w:val="nil"/>
            </w:tcBorders>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t>Követelmények</w:t>
            </w:r>
          </w:p>
        </w:tc>
        <w:tc>
          <w:tcPr>
            <w:tcW w:w="2381" w:type="dxa"/>
            <w:tcBorders>
              <w:top w:val="single" w:sz="4" w:space="0" w:color="000000"/>
              <w:left w:val="single" w:sz="4" w:space="0" w:color="000000"/>
              <w:bottom w:val="single" w:sz="4" w:space="0" w:color="auto"/>
              <w:right w:val="single" w:sz="4" w:space="0" w:color="000000"/>
            </w:tcBorders>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Kapcsolódási pontok</w:t>
            </w:r>
          </w:p>
        </w:tc>
      </w:tr>
      <w:tr w:rsidR="004F1095" w:rsidRPr="004F1095" w:rsidTr="00E12FFE">
        <w:trPr>
          <w:cantSplit/>
        </w:trPr>
        <w:tc>
          <w:tcPr>
            <w:tcW w:w="3440" w:type="dxa"/>
            <w:gridSpan w:val="2"/>
            <w:tcBorders>
              <w:top w:val="single" w:sz="4" w:space="0" w:color="000000"/>
              <w:left w:val="single" w:sz="4" w:space="0" w:color="000000"/>
              <w:bottom w:val="single" w:sz="4" w:space="0" w:color="000000"/>
              <w:right w:val="nil"/>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A tehetetlenség törvénye</w:t>
            </w:r>
            <w:r w:rsidRPr="004F1095">
              <w:rPr>
                <w:rFonts w:ascii="Times New Roman" w:eastAsia="Calibri" w:hAnsi="Times New Roman" w:cs="Times New Roman"/>
                <w:sz w:val="24"/>
                <w:szCs w:val="24"/>
                <w:lang w:eastAsia="ar-SA"/>
              </w:rPr>
              <w:t xml:space="preserve"> (Newton I. axiómája).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Mindennapos közlekedési tapasztalatok hirtelen fékezésnél, a biztonsági öv szerepe.</w:t>
            </w: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Az űrben, űrhajóban szabadon mozgó testek.</w:t>
            </w:r>
          </w:p>
        </w:tc>
        <w:tc>
          <w:tcPr>
            <w:tcW w:w="3441" w:type="dxa"/>
            <w:tcBorders>
              <w:top w:val="single" w:sz="4" w:space="0" w:color="000000"/>
              <w:left w:val="single" w:sz="4" w:space="0" w:color="000000"/>
              <w:bottom w:val="single" w:sz="4" w:space="0" w:color="000000"/>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 képes a tanuló az arisztotelészi mozgásértelmezés elvetésére.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tehetetlenség fogalmát és legyen képes az ezzel kapcsolatos hétköznapi jelenségek értelmezésére.</w:t>
            </w: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Ismerje az inercia-(tehetetlenségi) rendszer fogalmát.</w:t>
            </w:r>
          </w:p>
        </w:tc>
        <w:tc>
          <w:tcPr>
            <w:tcW w:w="2381" w:type="dxa"/>
            <w:vMerge w:val="restart"/>
            <w:tcBorders>
              <w:top w:val="single" w:sz="4" w:space="0" w:color="auto"/>
              <w:left w:val="single" w:sz="4" w:space="0" w:color="auto"/>
              <w:bottom w:val="single" w:sz="4" w:space="0" w:color="auto"/>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Matematika</w:t>
            </w:r>
            <w:r w:rsidRPr="004F1095">
              <w:rPr>
                <w:rFonts w:ascii="Times New Roman" w:eastAsia="Calibri" w:hAnsi="Times New Roman" w:cs="Times New Roman"/>
                <w:sz w:val="24"/>
                <w:szCs w:val="24"/>
                <w:lang w:eastAsia="ar-SA"/>
              </w:rPr>
              <w:t>: a függvény fogalma, grafikus ábrázolás, egyenletrendezés.</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Technika, életvitel és gyakorlat</w:t>
            </w:r>
            <w:r w:rsidRPr="004F1095">
              <w:rPr>
                <w:rFonts w:ascii="Times New Roman" w:eastAsia="Calibri" w:hAnsi="Times New Roman" w:cs="Times New Roman"/>
                <w:sz w:val="24"/>
                <w:szCs w:val="24"/>
                <w:lang w:eastAsia="ar-SA"/>
              </w:rPr>
              <w:t>: Takarékosság; légszennyezés, zajszennyezés; közlekedésbiztonsági eszközök, közlekedési szabályok.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Biztonsági öv, ütközéses balesetek, a gépkocsi biztonsági felszerelése, a biztonságos fékezés.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Biológia-egészségtan</w:t>
            </w:r>
            <w:r w:rsidRPr="004F1095">
              <w:rPr>
                <w:rFonts w:ascii="Times New Roman" w:eastAsia="Calibri" w:hAnsi="Times New Roman" w:cs="Times New Roman"/>
                <w:sz w:val="24"/>
                <w:szCs w:val="24"/>
                <w:lang w:eastAsia="ar-SA"/>
              </w:rPr>
              <w:t>: reakcióidő, az állatok mozgása (pl. medúza).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Földrajz</w:t>
            </w:r>
            <w:r w:rsidRPr="004F1095">
              <w:rPr>
                <w:rFonts w:ascii="Times New Roman" w:eastAsia="Calibri" w:hAnsi="Times New Roman" w:cs="Times New Roman"/>
                <w:sz w:val="24"/>
                <w:szCs w:val="24"/>
                <w:lang w:eastAsia="ar-SA"/>
              </w:rPr>
              <w:t xml:space="preserve">: </w:t>
            </w: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lastRenderedPageBreak/>
              <w:t>a Naprendszer szerkezete, az égitestek mozgása, csillagképek, távcsövek.</w:t>
            </w:r>
          </w:p>
        </w:tc>
      </w:tr>
      <w:tr w:rsidR="004F1095" w:rsidRPr="004F1095" w:rsidTr="00E12FFE">
        <w:trPr>
          <w:cantSplit/>
        </w:trPr>
        <w:tc>
          <w:tcPr>
            <w:tcW w:w="3440" w:type="dxa"/>
            <w:gridSpan w:val="2"/>
            <w:tcBorders>
              <w:top w:val="single" w:sz="4" w:space="0" w:color="000000"/>
              <w:left w:val="single" w:sz="4" w:space="0" w:color="000000"/>
              <w:bottom w:val="single" w:sz="4" w:space="0" w:color="000000"/>
              <w:right w:val="nil"/>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Az erő fogalma.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erő alak- és mozgásállapot-változtató hatása.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Erőmérés rugós erőmérővel.</w:t>
            </w:r>
          </w:p>
        </w:tc>
        <w:tc>
          <w:tcPr>
            <w:tcW w:w="3441" w:type="dxa"/>
            <w:tcBorders>
              <w:top w:val="single" w:sz="4" w:space="0" w:color="000000"/>
              <w:left w:val="single" w:sz="4" w:space="0" w:color="000000"/>
              <w:bottom w:val="single" w:sz="4" w:space="0" w:color="000000"/>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tanuló ismerje az erő alak- és mozgásállapot-változtató hatását, az erő mérését, mértékegységét, vektor-jellegét. Legyen képes erőt mérni rugós erőmérővel.</w:t>
            </w:r>
          </w:p>
        </w:tc>
        <w:tc>
          <w:tcPr>
            <w:tcW w:w="2381" w:type="dxa"/>
            <w:vMerge/>
            <w:tcBorders>
              <w:top w:val="single" w:sz="4" w:space="0" w:color="auto"/>
              <w:left w:val="single" w:sz="4" w:space="0" w:color="auto"/>
              <w:bottom w:val="single" w:sz="4" w:space="0" w:color="auto"/>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40" w:type="dxa"/>
            <w:gridSpan w:val="2"/>
            <w:tcBorders>
              <w:top w:val="single" w:sz="4" w:space="0" w:color="000000"/>
              <w:left w:val="single" w:sz="4" w:space="0" w:color="000000"/>
              <w:bottom w:val="single" w:sz="4" w:space="0" w:color="000000"/>
              <w:right w:val="nil"/>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Az erő mozgásállapot-változtató (gyorsító) hatása – Newton II. axiómája.</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tömeg, mint a tehetetlenség mértéke, a tömegközéppont fogalma.</w:t>
            </w:r>
          </w:p>
        </w:tc>
        <w:tc>
          <w:tcPr>
            <w:tcW w:w="3441" w:type="dxa"/>
            <w:tcBorders>
              <w:top w:val="single" w:sz="4" w:space="0" w:color="000000"/>
              <w:left w:val="single" w:sz="4" w:space="0" w:color="000000"/>
              <w:bottom w:val="single" w:sz="4" w:space="0" w:color="000000"/>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Tudja Newton II. törvényét, lássa kapcsolatát az erő szabványos mértékegységével.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tehetetlen tömeg fogalmát. Értse a tömegközéppont szerepét a valóságos testek mozgásának értelmezése során.</w:t>
            </w:r>
          </w:p>
        </w:tc>
        <w:tc>
          <w:tcPr>
            <w:tcW w:w="2381" w:type="dxa"/>
            <w:vMerge/>
            <w:tcBorders>
              <w:top w:val="single" w:sz="4" w:space="0" w:color="auto"/>
              <w:left w:val="single" w:sz="4" w:space="0" w:color="auto"/>
              <w:bottom w:val="single" w:sz="4" w:space="0" w:color="auto"/>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Height w:val="70"/>
        </w:trPr>
        <w:tc>
          <w:tcPr>
            <w:tcW w:w="3440" w:type="dxa"/>
            <w:gridSpan w:val="2"/>
            <w:tcBorders>
              <w:top w:val="single" w:sz="4" w:space="0" w:color="000000"/>
              <w:left w:val="single" w:sz="4" w:space="0" w:color="000000"/>
              <w:bottom w:val="single" w:sz="4" w:space="0" w:color="000000"/>
              <w:right w:val="nil"/>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Erőtörvények, a dinamika alapegyenlete.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rugó erőtörvénye.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nehézségi erő és hatása.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Tapadási és csúszási súrlódás.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Alkalmazások: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súrlódás szerepe az autó gyorsításában, fékezésében.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Szabadon eső testek súlytalansága.</w:t>
            </w:r>
          </w:p>
        </w:tc>
        <w:tc>
          <w:tcPr>
            <w:tcW w:w="3441" w:type="dxa"/>
            <w:tcBorders>
              <w:top w:val="single" w:sz="4" w:space="0" w:color="000000"/>
              <w:left w:val="single" w:sz="4" w:space="0" w:color="000000"/>
              <w:bottom w:val="single" w:sz="4" w:space="0" w:color="000000"/>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és tudja alkalmazni a tanult egyszerű erőtörvényeket.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 képes egyszerű feladatok megoldására, néhány egyszerű esetben: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állandó erővel húzott test;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mozgás lejtőn,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 súrlódás szerepe egyszerű mozgások esetén. </w:t>
            </w:r>
          </w:p>
        </w:tc>
        <w:tc>
          <w:tcPr>
            <w:tcW w:w="2381" w:type="dxa"/>
            <w:vMerge/>
            <w:tcBorders>
              <w:top w:val="single" w:sz="4" w:space="0" w:color="auto"/>
              <w:left w:val="single" w:sz="4" w:space="0" w:color="auto"/>
              <w:bottom w:val="single" w:sz="4" w:space="0" w:color="auto"/>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40" w:type="dxa"/>
            <w:gridSpan w:val="2"/>
            <w:tcBorders>
              <w:top w:val="single" w:sz="4" w:space="0" w:color="000000"/>
              <w:left w:val="single" w:sz="4" w:space="0" w:color="000000"/>
              <w:bottom w:val="single" w:sz="4" w:space="0" w:color="000000"/>
              <w:right w:val="nil"/>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Az egyenletes körmozgás dinamikája.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Jelenségek, gyakorlati alkalmazások: vezetés kanyarban, út megdöntése kanyarban, hullámvasút; függőleges síkban átforduló kocsi; műrepülés, körhinta, centrifuga.</w:t>
            </w:r>
          </w:p>
        </w:tc>
        <w:tc>
          <w:tcPr>
            <w:tcW w:w="3441" w:type="dxa"/>
            <w:tcBorders>
              <w:top w:val="single" w:sz="4" w:space="0" w:color="000000"/>
              <w:left w:val="single" w:sz="4" w:space="0" w:color="000000"/>
              <w:bottom w:val="single" w:sz="4" w:space="0" w:color="000000"/>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Értse, hogy az egyenletes körmozgást végző test gyorsulását (a centripetális gyorsulást) a testre ható erők eredője adja, ami mindig a kör középpontjába mutat.</w:t>
            </w:r>
          </w:p>
        </w:tc>
        <w:tc>
          <w:tcPr>
            <w:tcW w:w="2381" w:type="dxa"/>
            <w:vMerge/>
            <w:tcBorders>
              <w:top w:val="single" w:sz="4" w:space="0" w:color="auto"/>
              <w:left w:val="single" w:sz="4" w:space="0" w:color="auto"/>
              <w:bottom w:val="single" w:sz="4" w:space="0" w:color="auto"/>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40" w:type="dxa"/>
            <w:gridSpan w:val="2"/>
            <w:tcBorders>
              <w:top w:val="single" w:sz="4" w:space="0" w:color="000000"/>
              <w:left w:val="single" w:sz="4" w:space="0" w:color="000000"/>
              <w:bottom w:val="single" w:sz="4" w:space="0" w:color="000000"/>
              <w:right w:val="nil"/>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Newton gravitációs törvénye.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Jelenségek, gyakorlati alkalmazások: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 nehézségi gyorsulás változása a Földön.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árapály-jelenség kvalitatív magyarázata. A mesterséges holdak mozgása és a szabadesés.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 súlytalanság értelmezése az űrállomáson. Geostacionárius műholdak, hírközlési műholdak. </w:t>
            </w:r>
          </w:p>
        </w:tc>
        <w:tc>
          <w:tcPr>
            <w:tcW w:w="3441" w:type="dxa"/>
            <w:tcBorders>
              <w:top w:val="single" w:sz="4" w:space="0" w:color="000000"/>
              <w:left w:val="single" w:sz="4" w:space="0" w:color="000000"/>
              <w:bottom w:val="single" w:sz="4" w:space="0" w:color="000000"/>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Newton gravitációs törvényét. Tudja, hogy a gravitációs kölcsönhatás a négy alapvető fizikai kölcsönhatás egyike, meghatározó jelentőségű az égi mechanikában.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 képes a gravitációs erőtörvényt alkalmazni egyszerű esetekre.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Értse a gravitáció szerepét az űrkutatással, űrhajózással kapcsolatos közismert jelenségekben.</w:t>
            </w:r>
          </w:p>
        </w:tc>
        <w:tc>
          <w:tcPr>
            <w:tcW w:w="2381" w:type="dxa"/>
            <w:vMerge/>
            <w:tcBorders>
              <w:top w:val="single" w:sz="4" w:space="0" w:color="auto"/>
              <w:left w:val="single" w:sz="4" w:space="0" w:color="auto"/>
              <w:bottom w:val="single" w:sz="4" w:space="0" w:color="auto"/>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40" w:type="dxa"/>
            <w:gridSpan w:val="2"/>
            <w:tcBorders>
              <w:top w:val="single" w:sz="4" w:space="0" w:color="000000"/>
              <w:left w:val="single" w:sz="4" w:space="0" w:color="000000"/>
              <w:bottom w:val="single" w:sz="4" w:space="0" w:color="000000"/>
              <w:right w:val="nil"/>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A kölcsönhatás törvénye</w:t>
            </w:r>
            <w:r w:rsidRPr="004F1095">
              <w:rPr>
                <w:rFonts w:ascii="Times New Roman" w:eastAsia="Calibri" w:hAnsi="Times New Roman" w:cs="Times New Roman"/>
                <w:sz w:val="24"/>
                <w:szCs w:val="24"/>
                <w:lang w:eastAsia="ar-SA"/>
              </w:rPr>
              <w:t xml:space="preserve"> (Newton III. axiómája).</w:t>
            </w:r>
          </w:p>
        </w:tc>
        <w:tc>
          <w:tcPr>
            <w:tcW w:w="3441" w:type="dxa"/>
            <w:tcBorders>
              <w:top w:val="single" w:sz="4" w:space="0" w:color="000000"/>
              <w:left w:val="single" w:sz="4" w:space="0" w:color="000000"/>
              <w:bottom w:val="single" w:sz="4" w:space="0" w:color="000000"/>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Newton III. axiómáját és egyszerű példákkal tudja azt illusztrálni. Értse, hogy az erő két test közötti kölcsönhatás. Legyen képes az erő és ellenerő világos megkülönböztetésére.</w:t>
            </w:r>
          </w:p>
        </w:tc>
        <w:tc>
          <w:tcPr>
            <w:tcW w:w="2381" w:type="dxa"/>
            <w:vMerge/>
            <w:tcBorders>
              <w:top w:val="single" w:sz="4" w:space="0" w:color="auto"/>
              <w:left w:val="single" w:sz="4" w:space="0" w:color="auto"/>
              <w:bottom w:val="single" w:sz="4" w:space="0" w:color="auto"/>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40" w:type="dxa"/>
            <w:gridSpan w:val="2"/>
            <w:tcBorders>
              <w:top w:val="single" w:sz="4" w:space="0" w:color="000000"/>
              <w:left w:val="single" w:sz="4" w:space="0" w:color="000000"/>
              <w:bottom w:val="single" w:sz="4" w:space="0" w:color="000000"/>
              <w:right w:val="nil"/>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A lendületváltozás és az erőhatás kapcsolata.</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Lendülettétel.</w:t>
            </w:r>
          </w:p>
        </w:tc>
        <w:tc>
          <w:tcPr>
            <w:tcW w:w="3441" w:type="dxa"/>
            <w:tcBorders>
              <w:top w:val="single" w:sz="4" w:space="0" w:color="000000"/>
              <w:left w:val="single" w:sz="4" w:space="0" w:color="000000"/>
              <w:bottom w:val="single" w:sz="4" w:space="0" w:color="000000"/>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Ismerje a lendület fogalmát, vektor-jellegét, a lendületváltozás és az erőhatás kapcsolatát.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a lendülettételt.</w:t>
            </w:r>
          </w:p>
        </w:tc>
        <w:tc>
          <w:tcPr>
            <w:tcW w:w="2381" w:type="dxa"/>
            <w:vMerge/>
            <w:tcBorders>
              <w:top w:val="single" w:sz="4" w:space="0" w:color="auto"/>
              <w:left w:val="single" w:sz="4" w:space="0" w:color="auto"/>
              <w:bottom w:val="single" w:sz="4" w:space="0" w:color="auto"/>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40" w:type="dxa"/>
            <w:gridSpan w:val="2"/>
            <w:tcBorders>
              <w:top w:val="single" w:sz="4" w:space="0" w:color="000000"/>
              <w:left w:val="single" w:sz="4" w:space="0" w:color="000000"/>
              <w:bottom w:val="single" w:sz="4" w:space="0" w:color="000000"/>
              <w:right w:val="nil"/>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 xml:space="preserve">Lendületmegmaradás párkölcsönhatás (zárt rendszer) esetén.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Jelenségek, gyakorlati alkalmazások: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 golyók, korongok ütközése.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Ütközéses balesetek a közlekedésben. Miért veszélyes a koccanás? Az utas biztonságát védő technikai megoldások (biztonsági öv, légzsák, a gyűrődő karosszéria).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rakétameghajtás elve.</w:t>
            </w:r>
          </w:p>
        </w:tc>
        <w:tc>
          <w:tcPr>
            <w:tcW w:w="3441" w:type="dxa"/>
            <w:tcBorders>
              <w:top w:val="single" w:sz="4" w:space="0" w:color="000000"/>
              <w:left w:val="single" w:sz="4" w:space="0" w:color="000000"/>
              <w:bottom w:val="single" w:sz="4" w:space="0" w:color="000000"/>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lendületmegmaradás törvényét párkölcsönhatás esetén. Tudjon értelmezni egyszerű köznapi jelenségeket a lendület megmaradásának törvényével.</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 képes egyszerű számítások és mérési feladatok megoldására.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Értse a rakétameghajtás lényegét.</w:t>
            </w:r>
          </w:p>
        </w:tc>
        <w:tc>
          <w:tcPr>
            <w:tcW w:w="2381" w:type="dxa"/>
            <w:vMerge/>
            <w:tcBorders>
              <w:top w:val="single" w:sz="4" w:space="0" w:color="auto"/>
              <w:left w:val="single" w:sz="4" w:space="0" w:color="auto"/>
              <w:bottom w:val="single" w:sz="4" w:space="0" w:color="auto"/>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40" w:type="dxa"/>
            <w:gridSpan w:val="2"/>
            <w:tcBorders>
              <w:top w:val="single" w:sz="4" w:space="0" w:color="000000"/>
              <w:left w:val="single" w:sz="4" w:space="0" w:color="000000"/>
              <w:bottom w:val="single" w:sz="4" w:space="0" w:color="000000"/>
              <w:right w:val="nil"/>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Pontszerű test egyensúlya.</w:t>
            </w:r>
          </w:p>
        </w:tc>
        <w:tc>
          <w:tcPr>
            <w:tcW w:w="3441" w:type="dxa"/>
            <w:tcBorders>
              <w:top w:val="single" w:sz="4" w:space="0" w:color="000000"/>
              <w:left w:val="single" w:sz="4" w:space="0" w:color="000000"/>
              <w:bottom w:val="single" w:sz="4" w:space="0" w:color="000000"/>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tanuló ismerje, és egyszerű esetekre tudja alkalmazni a pontszerű test egyensúlyi feltételét. Legyen képes erővektorok összegzésére.</w:t>
            </w:r>
          </w:p>
        </w:tc>
        <w:tc>
          <w:tcPr>
            <w:tcW w:w="2381" w:type="dxa"/>
            <w:vMerge/>
            <w:tcBorders>
              <w:top w:val="single" w:sz="4" w:space="0" w:color="auto"/>
              <w:left w:val="single" w:sz="4" w:space="0" w:color="auto"/>
              <w:bottom w:val="single" w:sz="4" w:space="0" w:color="auto"/>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40" w:type="dxa"/>
            <w:gridSpan w:val="2"/>
            <w:tcBorders>
              <w:top w:val="single" w:sz="4" w:space="0" w:color="000000"/>
              <w:left w:val="single" w:sz="4" w:space="0" w:color="000000"/>
              <w:bottom w:val="single" w:sz="4" w:space="0" w:color="000000"/>
              <w:right w:val="nil"/>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A kiterjedt test egyensúlya.</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kierjedt test, mint speciális pontrendszer, tömegközéppont.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Forgatónyomaték.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Jelenségek, gyakorlati alkalmazások:</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emelők, tartószerkezetek, építészeti érdekességek (pl. gótikus támpillérek, boltívek.</w:t>
            </w:r>
          </w:p>
        </w:tc>
        <w:tc>
          <w:tcPr>
            <w:tcW w:w="3441" w:type="dxa"/>
            <w:tcBorders>
              <w:top w:val="single" w:sz="4" w:space="0" w:color="000000"/>
              <w:left w:val="single" w:sz="4" w:space="0" w:color="000000"/>
              <w:bottom w:val="single" w:sz="4" w:space="0" w:color="000000"/>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kiterjedt test és a tömegközéppont fogalmát, tudja a kiterjedt test egyensúlyának kettős feltételét.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az erő forgató hatását, a forgatónyomaték fogalmát.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 képes egyszerű számítások, mérések, szerkesztések elvégzésére.</w:t>
            </w:r>
          </w:p>
        </w:tc>
        <w:tc>
          <w:tcPr>
            <w:tcW w:w="2381" w:type="dxa"/>
            <w:vMerge/>
            <w:tcBorders>
              <w:top w:val="single" w:sz="4" w:space="0" w:color="auto"/>
              <w:left w:val="single" w:sz="4" w:space="0" w:color="auto"/>
              <w:bottom w:val="single" w:sz="4" w:space="0" w:color="auto"/>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Height w:val="74"/>
        </w:trPr>
        <w:tc>
          <w:tcPr>
            <w:tcW w:w="3440" w:type="dxa"/>
            <w:gridSpan w:val="2"/>
            <w:tcBorders>
              <w:top w:val="single" w:sz="4" w:space="0" w:color="000000"/>
              <w:left w:val="single" w:sz="4" w:space="0" w:color="000000"/>
              <w:bottom w:val="single" w:sz="4" w:space="0" w:color="000000"/>
              <w:right w:val="nil"/>
            </w:tcBorders>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Deformálható testek egyensúlyi állapota.</w:t>
            </w:r>
          </w:p>
        </w:tc>
        <w:tc>
          <w:tcPr>
            <w:tcW w:w="3441" w:type="dxa"/>
            <w:tcBorders>
              <w:top w:val="single" w:sz="4" w:space="0" w:color="000000"/>
              <w:left w:val="single" w:sz="4" w:space="0" w:color="000000"/>
              <w:bottom w:val="single" w:sz="4" w:space="0" w:color="000000"/>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Hooke törvényét, értse a rugalmas alakváltozás és a belső erők kapcsolatát.</w:t>
            </w:r>
          </w:p>
        </w:tc>
        <w:tc>
          <w:tcPr>
            <w:tcW w:w="2381" w:type="dxa"/>
            <w:vMerge/>
            <w:tcBorders>
              <w:top w:val="single" w:sz="4" w:space="0" w:color="auto"/>
              <w:left w:val="single" w:sz="4" w:space="0" w:color="auto"/>
              <w:bottom w:val="single" w:sz="4" w:space="0" w:color="auto"/>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rPr>
          <w:cantSplit/>
          <w:trHeight w:val="74"/>
        </w:trPr>
        <w:tc>
          <w:tcPr>
            <w:tcW w:w="3440" w:type="dxa"/>
            <w:gridSpan w:val="2"/>
            <w:tcBorders>
              <w:top w:val="single" w:sz="4" w:space="0" w:color="000000"/>
              <w:left w:val="single" w:sz="4" w:space="0" w:color="000000"/>
              <w:bottom w:val="single" w:sz="4" w:space="0" w:color="000000"/>
              <w:right w:val="nil"/>
            </w:tcBorders>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i/>
                <w:iCs/>
                <w:sz w:val="24"/>
                <w:szCs w:val="24"/>
                <w:lang w:eastAsia="ar-SA"/>
              </w:rPr>
              <w:t>Pontrendszerek</w:t>
            </w:r>
            <w:r w:rsidRPr="004F1095">
              <w:rPr>
                <w:rFonts w:ascii="Times New Roman" w:eastAsia="Calibri" w:hAnsi="Times New Roman" w:cs="Times New Roman"/>
                <w:sz w:val="24"/>
                <w:szCs w:val="24"/>
                <w:lang w:eastAsia="ar-SA"/>
              </w:rPr>
              <w:t xml:space="preserve"> mozgásának vizsgálata, dinamikai értelmezése.</w:t>
            </w:r>
          </w:p>
        </w:tc>
        <w:tc>
          <w:tcPr>
            <w:tcW w:w="3441" w:type="dxa"/>
            <w:tcBorders>
              <w:top w:val="single" w:sz="4" w:space="0" w:color="000000"/>
              <w:left w:val="single" w:sz="4" w:space="0" w:color="000000"/>
              <w:bottom w:val="single" w:sz="4" w:space="0" w:color="000000"/>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Tudja, hogy az egymással kölcsönhatásban lévő testek mozgását az egyes testekre ható külső erők és a testek közötti kényszerkapcsolatok figyelembevételével lehetséges értelmezni. </w:t>
            </w:r>
          </w:p>
        </w:tc>
        <w:tc>
          <w:tcPr>
            <w:tcW w:w="2381" w:type="dxa"/>
            <w:vMerge/>
            <w:tcBorders>
              <w:top w:val="single" w:sz="4" w:space="0" w:color="auto"/>
              <w:left w:val="single" w:sz="4" w:space="0" w:color="auto"/>
              <w:bottom w:val="single" w:sz="4" w:space="0" w:color="auto"/>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rPr>
          <w:trHeight w:val="631"/>
        </w:trPr>
        <w:tc>
          <w:tcPr>
            <w:tcW w:w="1830" w:type="dxa"/>
            <w:tcBorders>
              <w:top w:val="single" w:sz="4" w:space="0" w:color="000000"/>
              <w:left w:val="single" w:sz="4" w:space="0" w:color="000000"/>
              <w:bottom w:val="single" w:sz="4" w:space="0" w:color="000000"/>
              <w:right w:val="nil"/>
            </w:tcBorders>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Kulcsfogalmak/ fogalmak</w:t>
            </w:r>
          </w:p>
        </w:tc>
        <w:tc>
          <w:tcPr>
            <w:tcW w:w="0" w:type="auto"/>
            <w:gridSpan w:val="3"/>
            <w:tcBorders>
              <w:top w:val="single" w:sz="4" w:space="0" w:color="000000"/>
              <w:left w:val="single" w:sz="4" w:space="0" w:color="000000"/>
              <w:bottom w:val="single" w:sz="4" w:space="0" w:color="000000"/>
              <w:right w:val="single" w:sz="4" w:space="0" w:color="000000"/>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Erő, párkölcsönhatás, lendület, lendületmegmaradás, erőtörvény, mozgásegyenlet, pontrendszer, rakétamozgás, ütközés. </w:t>
            </w:r>
          </w:p>
        </w:tc>
      </w:tr>
    </w:tbl>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0"/>
        <w:gridCol w:w="382"/>
        <w:gridCol w:w="1119"/>
        <w:gridCol w:w="3328"/>
        <w:gridCol w:w="1188"/>
        <w:gridCol w:w="1189"/>
        <w:gridCol w:w="26"/>
      </w:tblGrid>
      <w:tr w:rsidR="004F1095" w:rsidRPr="004F1095" w:rsidTr="00E12FFE">
        <w:trPr>
          <w:gridAfter w:val="1"/>
          <w:wAfter w:w="28" w:type="dxa"/>
        </w:trPr>
        <w:tc>
          <w:tcPr>
            <w:tcW w:w="2235"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Tematikai egység</w:t>
            </w:r>
          </w:p>
        </w:tc>
        <w:tc>
          <w:tcPr>
            <w:tcW w:w="5834"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Erőfeszítés és hasznosság</w:t>
            </w: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Munka – Energia – Teljesítmény</w:t>
            </w:r>
          </w:p>
        </w:tc>
        <w:tc>
          <w:tcPr>
            <w:tcW w:w="1191"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Órakeret 7 óra</w:t>
            </w:r>
          </w:p>
        </w:tc>
      </w:tr>
      <w:tr w:rsidR="004F1095" w:rsidRPr="004F1095" w:rsidTr="00E12FFE">
        <w:trPr>
          <w:gridAfter w:val="1"/>
          <w:wAfter w:w="28" w:type="dxa"/>
        </w:trPr>
        <w:tc>
          <w:tcPr>
            <w:tcW w:w="2235"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Előzetes tudás</w:t>
            </w:r>
          </w:p>
        </w:tc>
        <w:tc>
          <w:tcPr>
            <w:tcW w:w="7025"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newtoni dinamika elemei, a fizikai munkavégzés tanult fogalma.</w:t>
            </w:r>
          </w:p>
        </w:tc>
      </w:tr>
      <w:tr w:rsidR="004F1095" w:rsidRPr="004F1095" w:rsidTr="00E12FFE">
        <w:trPr>
          <w:gridAfter w:val="1"/>
          <w:wAfter w:w="28" w:type="dxa"/>
        </w:trPr>
        <w:tc>
          <w:tcPr>
            <w:tcW w:w="2235"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 tematikai egység nevelési-fejlesztési céljai</w:t>
            </w:r>
          </w:p>
        </w:tc>
        <w:tc>
          <w:tcPr>
            <w:tcW w:w="7025"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Az általános iskolában tanult munka- és mechanikai energiafogalom elmélyítése és bővítése, a mechanikai energiamegmaradás igazolása speciális esetekre és az energiamegmaradás törvényének </w:t>
            </w:r>
            <w:r w:rsidRPr="004F1095">
              <w:rPr>
                <w:rFonts w:ascii="Times New Roman" w:eastAsia="Calibri" w:hAnsi="Times New Roman" w:cs="Times New Roman"/>
                <w:sz w:val="24"/>
                <w:szCs w:val="24"/>
                <w:lang w:eastAsia="ar-SA"/>
              </w:rPr>
              <w:lastRenderedPageBreak/>
              <w:t>általánosítása. Az elméleti megközelítés mellett a fizikai ismeretek mindennapi alkalmazásának bemutatása, gyakorlása.</w:t>
            </w:r>
          </w:p>
        </w:tc>
      </w:tr>
      <w:tr w:rsidR="004F1095" w:rsidRPr="004F1095" w:rsidTr="00E12FFE">
        <w:trPr>
          <w:gridAfter w:val="1"/>
          <w:wAfter w:w="28" w:type="dxa"/>
        </w:trPr>
        <w:tc>
          <w:tcPr>
            <w:tcW w:w="3436"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lastRenderedPageBreak/>
              <w:t>Problémák, jelenségek, gyakorlati alkalmazások, ismeretek</w:t>
            </w:r>
          </w:p>
        </w:tc>
        <w:tc>
          <w:tcPr>
            <w:tcW w:w="3437" w:type="dxa"/>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t>Követelmények</w:t>
            </w:r>
          </w:p>
        </w:tc>
        <w:tc>
          <w:tcPr>
            <w:tcW w:w="2387"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Kapcsolódási pontok</w:t>
            </w:r>
          </w:p>
        </w:tc>
      </w:tr>
      <w:tr w:rsidR="004F1095" w:rsidRPr="004F1095" w:rsidTr="00E12FFE">
        <w:trPr>
          <w:gridAfter w:val="1"/>
          <w:wAfter w:w="28" w:type="dxa"/>
          <w:cantSplit/>
        </w:trPr>
        <w:tc>
          <w:tcPr>
            <w:tcW w:w="3436"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Fizikai munka és teljesítmény.</w:t>
            </w:r>
          </w:p>
        </w:tc>
        <w:tc>
          <w:tcPr>
            <w:tcW w:w="3437"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tanuló értse a fizikai munkavégzés és a teljesítmény fogalmát, ismerje mértékegységeiket. Legyen képes egyszerű feladatok megoldására.</w:t>
            </w:r>
          </w:p>
        </w:tc>
        <w:tc>
          <w:tcPr>
            <w:tcW w:w="2387" w:type="dxa"/>
            <w:gridSpan w:val="2"/>
            <w:vMerge w:val="restart"/>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Matematika</w:t>
            </w:r>
            <w:r w:rsidRPr="004F1095">
              <w:rPr>
                <w:rFonts w:ascii="Times New Roman" w:eastAsia="Calibri" w:hAnsi="Times New Roman" w:cs="Times New Roman"/>
                <w:sz w:val="24"/>
                <w:szCs w:val="24"/>
                <w:lang w:eastAsia="ar-SA"/>
              </w:rPr>
              <w:t>: a függvény fogalma, grafikus ábrázolás, egyenletrendezés.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Testnevelés és sport</w:t>
            </w:r>
            <w:r w:rsidRPr="004F1095">
              <w:rPr>
                <w:rFonts w:ascii="Times New Roman" w:eastAsia="Calibri" w:hAnsi="Times New Roman" w:cs="Times New Roman"/>
                <w:sz w:val="24"/>
                <w:szCs w:val="24"/>
                <w:lang w:eastAsia="ar-SA"/>
              </w:rPr>
              <w:t>: sportolók teljesítménye, sportoláshoz használt pályák energetikai viszonyai és sporteszközök energetikája.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Technika, életvitel és gyakorlat</w:t>
            </w:r>
            <w:r w:rsidRPr="004F1095">
              <w:rPr>
                <w:rFonts w:ascii="Times New Roman" w:eastAsia="Calibri" w:hAnsi="Times New Roman" w:cs="Times New Roman"/>
                <w:sz w:val="24"/>
                <w:szCs w:val="24"/>
                <w:lang w:eastAsia="ar-SA"/>
              </w:rPr>
              <w:t>: járművek fogyasztása, munkavégzése, közlekedésbiztonsági eszközök, technikai eszközök (autók, motorok).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Biológia-egészségtan</w:t>
            </w:r>
            <w:r w:rsidRPr="004F1095">
              <w:rPr>
                <w:rFonts w:ascii="Times New Roman" w:eastAsia="Calibri" w:hAnsi="Times New Roman" w:cs="Times New Roman"/>
                <w:sz w:val="24"/>
                <w:szCs w:val="24"/>
                <w:lang w:eastAsia="ar-SA"/>
              </w:rPr>
              <w:t>: élőlények mozgása, teljesítménye.</w:t>
            </w:r>
          </w:p>
        </w:tc>
      </w:tr>
      <w:tr w:rsidR="004F1095" w:rsidRPr="004F1095" w:rsidTr="00E12FFE">
        <w:trPr>
          <w:gridAfter w:val="1"/>
          <w:wAfter w:w="28" w:type="dxa"/>
          <w:cantSplit/>
        </w:trPr>
        <w:tc>
          <w:tcPr>
            <w:tcW w:w="3436"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Munkatétel.</w:t>
            </w:r>
          </w:p>
        </w:tc>
        <w:tc>
          <w:tcPr>
            <w:tcW w:w="3437"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munkatételt és tudja azt egyszerű esetekre alkalmazni.</w:t>
            </w:r>
          </w:p>
        </w:tc>
        <w:tc>
          <w:tcPr>
            <w:tcW w:w="2387"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8" w:type="dxa"/>
          <w:cantSplit/>
        </w:trPr>
        <w:tc>
          <w:tcPr>
            <w:tcW w:w="3436"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Mechanikai energiafajták</w:t>
            </w: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(helyzeti energia, mozgási energia, rugalmas energia).</w:t>
            </w:r>
          </w:p>
        </w:tc>
        <w:tc>
          <w:tcPr>
            <w:tcW w:w="3437" w:type="dxa"/>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Ismerje az alapvető mechanikai energiafajtákat, és tudja azokat a gyakorlatban értelmezni.</w:t>
            </w:r>
          </w:p>
        </w:tc>
        <w:tc>
          <w:tcPr>
            <w:tcW w:w="2387" w:type="dxa"/>
            <w:gridSpan w:val="2"/>
            <w:vMerge/>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p>
        </w:tc>
      </w:tr>
      <w:tr w:rsidR="004F1095" w:rsidRPr="004F1095" w:rsidTr="00E12FFE">
        <w:trPr>
          <w:gridAfter w:val="1"/>
          <w:wAfter w:w="28" w:type="dxa"/>
          <w:cantSplit/>
        </w:trPr>
        <w:tc>
          <w:tcPr>
            <w:tcW w:w="3436"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mechanikai energiamegmaradás törvénye.</w:t>
            </w:r>
          </w:p>
        </w:tc>
        <w:tc>
          <w:tcPr>
            <w:tcW w:w="3437"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egyszerű zárt rendszerek példáin keresztül értelmezni a mechanikai energiamegmaradás törvényét.</w:t>
            </w:r>
          </w:p>
        </w:tc>
        <w:tc>
          <w:tcPr>
            <w:tcW w:w="2387" w:type="dxa"/>
            <w:gridSpan w:val="2"/>
            <w:vMerge/>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p>
        </w:tc>
      </w:tr>
      <w:tr w:rsidR="004F1095" w:rsidRPr="004F1095" w:rsidTr="00E12FFE">
        <w:trPr>
          <w:gridAfter w:val="1"/>
          <w:wAfter w:w="28" w:type="dxa"/>
          <w:cantSplit/>
        </w:trPr>
        <w:tc>
          <w:tcPr>
            <w:tcW w:w="3436"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Alkalmazások, jelenségek: a fékút és a sebesség kapcsolata, a követési távolság meghatározása.</w:t>
            </w:r>
          </w:p>
        </w:tc>
        <w:tc>
          <w:tcPr>
            <w:tcW w:w="3437"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hogy a mechanikai energiamegmaradás nem teljesül súrlódás, közegellenállás esetén, mert a rendszer mechanikailag nem zárt. Ilyenkor a mechanikai energiaveszteség a súrlódási erő munkájával egyenlő.</w:t>
            </w:r>
          </w:p>
        </w:tc>
        <w:tc>
          <w:tcPr>
            <w:tcW w:w="2387"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8" w:type="dxa"/>
          <w:cantSplit/>
        </w:trPr>
        <w:tc>
          <w:tcPr>
            <w:tcW w:w="3436"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Egyszerű gépek, hatásfok.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Érdekességek, alkalmazások.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Ókori gépezetek, mai alkalmazások. Az egyszerű gépek elvének felismerése az élővilágban. Egyszerű gépek az emberi szervezetben.</w:t>
            </w:r>
          </w:p>
        </w:tc>
        <w:tc>
          <w:tcPr>
            <w:tcW w:w="3437"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a gyakorlatban használt egyszerű gépek működését értelmezni, ezzel kapcsolatban feladatokat megoldani.</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Értse, hogy az egyszerű gépekkel munka nem takarítható meg.</w:t>
            </w:r>
          </w:p>
        </w:tc>
        <w:tc>
          <w:tcPr>
            <w:tcW w:w="2387"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8" w:type="dxa"/>
          <w:cantSplit/>
          <w:trHeight w:val="74"/>
        </w:trPr>
        <w:tc>
          <w:tcPr>
            <w:tcW w:w="3436" w:type="dxa"/>
            <w:gridSpan w:val="3"/>
          </w:tcPr>
          <w:p w:rsidR="004F1095" w:rsidRPr="004F1095" w:rsidRDefault="004F1095" w:rsidP="004F1095">
            <w:pPr>
              <w:spacing w:after="200" w:line="276" w:lineRule="auto"/>
              <w:jc w:val="both"/>
              <w:rPr>
                <w:rFonts w:ascii="Times New Roman" w:eastAsia="Calibri" w:hAnsi="Times New Roman" w:cs="Times New Roman"/>
                <w:sz w:val="24"/>
                <w:szCs w:val="24"/>
                <w:shd w:val="clear" w:color="auto" w:fill="FFFF00"/>
                <w:lang w:eastAsia="ar-SA"/>
              </w:rPr>
            </w:pPr>
            <w:r w:rsidRPr="004F1095">
              <w:rPr>
                <w:rFonts w:ascii="Times New Roman" w:eastAsia="Calibri" w:hAnsi="Times New Roman" w:cs="Times New Roman"/>
                <w:i/>
                <w:iCs/>
                <w:sz w:val="24"/>
                <w:szCs w:val="24"/>
                <w:lang w:eastAsia="ar-SA"/>
              </w:rPr>
              <w:lastRenderedPageBreak/>
              <w:t xml:space="preserve">Energia és egyensúlyi állapot. </w:t>
            </w:r>
          </w:p>
        </w:tc>
        <w:tc>
          <w:tcPr>
            <w:tcW w:w="3437"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stabil, labilis és közömbös egyensúlyi állapot fogalmát és tudja alkalmazni egyszerű esetekben.</w:t>
            </w:r>
          </w:p>
        </w:tc>
        <w:tc>
          <w:tcPr>
            <w:tcW w:w="2387" w:type="dxa"/>
            <w:gridSpan w:val="2"/>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c>
          <w:tcPr>
            <w:tcW w:w="1830"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lastRenderedPageBreak/>
              <w:t>Kulcsfogalmak/ fogalmak</w:t>
            </w:r>
          </w:p>
        </w:tc>
        <w:tc>
          <w:tcPr>
            <w:tcW w:w="7458" w:type="dxa"/>
            <w:gridSpan w:val="6"/>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Munkavégzés, energia, helyzeti energia, mozgási energia, rugalmas energia, munkatétel, mechanikai energiamegmaradás.</w:t>
            </w:r>
          </w:p>
        </w:tc>
      </w:tr>
    </w:tbl>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bl>
      <w:tblPr>
        <w:tblW w:w="92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284"/>
        <w:gridCol w:w="1204"/>
        <w:gridCol w:w="3444"/>
        <w:gridCol w:w="1192"/>
        <w:gridCol w:w="1191"/>
        <w:gridCol w:w="27"/>
      </w:tblGrid>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Tematikai egység</w:t>
            </w:r>
          </w:p>
        </w:tc>
        <w:tc>
          <w:tcPr>
            <w:tcW w:w="5840"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Folyadékok és gázok mechanikája</w:t>
            </w:r>
          </w:p>
        </w:tc>
        <w:tc>
          <w:tcPr>
            <w:tcW w:w="1191"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Órakeret 8 óra</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Előzetes tudás</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Hidrosztatikai és aerosztatikai alapismeretek, sűrűség, nyomás, légnyomás, felhajtóerő; kémia: anyagmegmaradás, halmazállapotok; földrajz: tengeri, légköri áramlások. </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 tematikai egység nevelési-fejlesztési céljai</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témakör jelentőségének bemutatása, mint a fizika egyik legrégebbi területe és egyúttal a legújabb kutatások színtere (pl. tengeri és légköri áramlások, a vízi- és szélenergia hasznosítása). A megismert fizikai törvények összekapcsolása a gyakorlati alkalmazásokkal. Önálló tanulói kísérletezéshez szükséges képességek fejlesztése, hétköznapi jelenségek fizikai értelmezésének gyakoroltatása.</w:t>
            </w:r>
          </w:p>
        </w:tc>
      </w:tr>
      <w:tr w:rsidR="004F1095" w:rsidRPr="004F1095" w:rsidTr="00E12FFE">
        <w:trPr>
          <w:gridAfter w:val="1"/>
          <w:wAfter w:w="27" w:type="dxa"/>
        </w:trPr>
        <w:tc>
          <w:tcPr>
            <w:tcW w:w="3444"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Problémák, jelenségek, gyakorlati alkalmazások, ismeretek</w:t>
            </w:r>
          </w:p>
        </w:tc>
        <w:tc>
          <w:tcPr>
            <w:tcW w:w="3444" w:type="dxa"/>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t>Követelmények</w:t>
            </w:r>
          </w:p>
        </w:tc>
        <w:tc>
          <w:tcPr>
            <w:tcW w:w="2383"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Kapcsolódási pontok</w:t>
            </w: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Légnyomás kimutatása és mérése.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Jelenségek, gyakorlati alkalmazások: „Horror vacui” – mint egykori tudományos hipotézis. (Torricelli kísérlete vízzel, Guericke vákuum-kísérletei, Goethe-barométer.)</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légnyomás változásai.</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 légnyomás szerepe az időjárási jelenségekben, a barométer működése. </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tanuló ismerje a légnyomás fogalmát, mértékegységeit.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 xml:space="preserve">Ismerjen néhány, a levegő nyomásával kapcsolatos, gyakorlati szempontból is fontos jelenséget. </w:t>
            </w:r>
          </w:p>
        </w:tc>
        <w:tc>
          <w:tcPr>
            <w:tcW w:w="2383" w:type="dxa"/>
            <w:gridSpan w:val="2"/>
            <w:vMerge w:val="restart"/>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Matematika</w:t>
            </w:r>
            <w:r w:rsidRPr="004F1095">
              <w:rPr>
                <w:rFonts w:ascii="Times New Roman" w:eastAsia="Calibri" w:hAnsi="Times New Roman" w:cs="Times New Roman"/>
                <w:sz w:val="24"/>
                <w:szCs w:val="24"/>
                <w:lang w:eastAsia="ar-SA"/>
              </w:rPr>
              <w:t>: a függvény fogalma, grafikus ábrázolás, egyenletrendezés.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Kémia</w:t>
            </w:r>
            <w:r w:rsidRPr="004F1095">
              <w:rPr>
                <w:rFonts w:ascii="Times New Roman" w:eastAsia="Calibri" w:hAnsi="Times New Roman" w:cs="Times New Roman"/>
                <w:sz w:val="24"/>
                <w:szCs w:val="24"/>
                <w:lang w:eastAsia="ar-SA"/>
              </w:rPr>
              <w:t>: folyadékok, felületi feszültség, kolloid rendszerek, gázok, levegő, viszkozitás, alternatív energiaforrások.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Történelem, társadalmi és állampolgári ismeretek</w:t>
            </w:r>
            <w:r w:rsidRPr="004F1095">
              <w:rPr>
                <w:rFonts w:ascii="Times New Roman" w:eastAsia="Calibri" w:hAnsi="Times New Roman" w:cs="Times New Roman"/>
                <w:sz w:val="24"/>
                <w:szCs w:val="24"/>
                <w:lang w:eastAsia="ar-SA"/>
              </w:rPr>
              <w:t>: hajózás szerepe, légiközlekedés szerepe.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Technika, életvitel és gyakorlat</w:t>
            </w:r>
            <w:r w:rsidRPr="004F1095">
              <w:rPr>
                <w:rFonts w:ascii="Times New Roman" w:eastAsia="Calibri" w:hAnsi="Times New Roman" w:cs="Times New Roman"/>
                <w:sz w:val="24"/>
                <w:szCs w:val="24"/>
                <w:lang w:eastAsia="ar-SA"/>
              </w:rPr>
              <w:t>: repülőgépek közlekedésbiztonsági eszközei, vízi és légi közlekedési szabályok.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i/>
                <w:iCs/>
                <w:sz w:val="24"/>
                <w:szCs w:val="24"/>
                <w:lang w:eastAsia="ar-SA"/>
              </w:rPr>
              <w:t>Biológia-egészségtan</w:t>
            </w:r>
            <w:r w:rsidRPr="004F1095">
              <w:rPr>
                <w:rFonts w:ascii="Times New Roman" w:eastAsia="Calibri" w:hAnsi="Times New Roman" w:cs="Times New Roman"/>
                <w:sz w:val="24"/>
                <w:szCs w:val="24"/>
                <w:lang w:eastAsia="ar-SA"/>
              </w:rPr>
              <w:t>: Vízi élőlények, madarak mozgása, sebességei, reakcióidő. A nyomás és változásának hatása az emberi szervezetre (pl. súlyfürdő, keszonbetegség, hegyi betegség).</w:t>
            </w: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Alkalmazott hidrosztatika.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Pascal törvénye, hidrosztatikai nyomás.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Hidraulikus gépek.</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Tudja alkalmazni hidrosztatikai ismereteit köznapi jelenségek értelmezésére. A tanult ismeretek alapján legyen képes (pl. hidraulikus gépek alkalmazásainak bemutatása). </w:t>
            </w:r>
          </w:p>
        </w:tc>
        <w:tc>
          <w:tcPr>
            <w:tcW w:w="2383" w:type="dxa"/>
            <w:gridSpan w:val="2"/>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lastRenderedPageBreak/>
              <w:t>Felhajtóerő nyugvó folyadékokban és gázokban.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Búvárharang, tengeralattjáró.</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Léghajó, hőlégballon.</w:t>
            </w:r>
          </w:p>
        </w:tc>
        <w:tc>
          <w:tcPr>
            <w:tcW w:w="3444" w:type="dxa"/>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 xml:space="preserve">Legyen képes alkalmazni hidrosztatikai és aerosztatikai ismereteit köznapi jelenségek értelmezésére. </w:t>
            </w:r>
          </w:p>
        </w:tc>
        <w:tc>
          <w:tcPr>
            <w:tcW w:w="2383" w:type="dxa"/>
            <w:gridSpan w:val="2"/>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rPr>
          <w:gridAfter w:val="1"/>
          <w:wAfter w:w="27" w:type="dxa"/>
          <w:cantSplit/>
          <w:trHeight w:val="2259"/>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Molekuláris erők folyadékokban</w:t>
            </w:r>
            <w:r w:rsidRPr="004F1095">
              <w:rPr>
                <w:rFonts w:ascii="Times New Roman" w:eastAsia="Calibri" w:hAnsi="Times New Roman" w:cs="Times New Roman"/>
                <w:bCs/>
                <w:sz w:val="24"/>
                <w:szCs w:val="24"/>
                <w:lang w:eastAsia="ar-SA"/>
              </w:rPr>
              <w:t xml:space="preserve"> </w:t>
            </w:r>
            <w:r w:rsidRPr="004F1095">
              <w:rPr>
                <w:rFonts w:ascii="Times New Roman" w:eastAsia="Calibri" w:hAnsi="Times New Roman" w:cs="Times New Roman"/>
                <w:sz w:val="24"/>
                <w:szCs w:val="24"/>
                <w:lang w:eastAsia="ar-SA"/>
              </w:rPr>
              <w:t>(kohézió és adhézió).</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Felületi feszültség.</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Jelenségek, gyakorlati alkalmazások: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habok különleges tulajdonságai, mosószerek hatásmechanizmusa.</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Ismerje a felületi feszültség fogalmát. Ismerje a határfelületeknek azt a tulajdonságát, hogy minimumra törekszenek.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 tisztában a felületi jelenségek fontos szerepével az élő és élettelen természetben.</w:t>
            </w:r>
          </w:p>
        </w:tc>
        <w:tc>
          <w:tcPr>
            <w:tcW w:w="2383" w:type="dxa"/>
            <w:gridSpan w:val="2"/>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 xml:space="preserve">Folyadékok és gázok áramlása.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Jelenségek, gyakorlati alkalmazások: légköri áramlások, a szél értelmezése a nyomásviszonyok alapján, nagy tengeráramlásokat meghatározó környezeti hatások.</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hogy az áramlások oka a nyomáskülönbség. Legyen képes köznapi áramlási jelenségek kvalitatív fizikai értelmezésére.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értelmezni az áramlási sebesség változását a keresztmetszettel az anyagmegmaradás (kontinuitási egyenlet) alapján.</w:t>
            </w:r>
          </w:p>
        </w:tc>
        <w:tc>
          <w:tcPr>
            <w:tcW w:w="2383" w:type="dxa"/>
            <w:gridSpan w:val="2"/>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rPr>
          <w:gridAfter w:val="1"/>
          <w:wAfter w:w="27" w:type="dxa"/>
          <w:cantSplit/>
          <w:trHeight w:val="74"/>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Közegellenállás.</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shd w:val="clear" w:color="auto" w:fill="FFFF00"/>
                <w:lang w:eastAsia="ar-SA"/>
              </w:rPr>
            </w:pPr>
            <w:r w:rsidRPr="004F1095">
              <w:rPr>
                <w:rFonts w:ascii="Times New Roman" w:eastAsia="Calibri" w:hAnsi="Times New Roman" w:cs="Times New Roman"/>
                <w:i/>
                <w:iCs/>
                <w:sz w:val="24"/>
                <w:szCs w:val="24"/>
                <w:lang w:eastAsia="ar-SA"/>
              </w:rPr>
              <w:t>Az áramló közegek energiája, a szél- és a vízi energia hasznosítása.</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közegellenállás jelenségét, tudja, hogy a közegellenállási erő sebességfüggő.</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Legyen tisztában a vízi és szélenergia jelentőségével, hasznosításának múltbeli és korszerű lehetőségeivel. A megújuló energiaforrások aktuális hazai hasznosítása.  </w:t>
            </w:r>
          </w:p>
        </w:tc>
        <w:tc>
          <w:tcPr>
            <w:tcW w:w="2383" w:type="dxa"/>
            <w:gridSpan w:val="2"/>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c>
          <w:tcPr>
            <w:tcW w:w="1956"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lastRenderedPageBreak/>
              <w:t>Kulcsfogalmak/ fogalmak</w:t>
            </w:r>
          </w:p>
        </w:tc>
        <w:tc>
          <w:tcPr>
            <w:tcW w:w="7342" w:type="dxa"/>
            <w:gridSpan w:val="6"/>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Hidrosztatikai nyomás, felhajtóerő, úszás, viszkozitás, felületi feszültség, légnyomás, légáramlás, áramlási sebesség, aerodinamikai felhajtóerő, közegellenállás, szél- és vízienergia, szélerőmű, vízerőmű.</w:t>
            </w:r>
          </w:p>
        </w:tc>
      </w:tr>
    </w:tbl>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Szabad tanári döntéssel felhasználható óra: 7 óra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Ismétlésre, számonkérésre felhasználható:   8 óra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u w:val="single"/>
          <w:lang w:eastAsia="ar-SA"/>
        </w:rPr>
      </w:pPr>
      <w:r w:rsidRPr="004F1095">
        <w:rPr>
          <w:rFonts w:ascii="Times New Roman" w:eastAsia="Calibri" w:hAnsi="Times New Roman" w:cs="Times New Roman"/>
          <w:sz w:val="24"/>
          <w:szCs w:val="24"/>
          <w:lang w:eastAsia="ar-SA"/>
        </w:rPr>
        <w:t xml:space="preserve">                                                 </w:t>
      </w:r>
      <w:r w:rsidRPr="004F1095">
        <w:rPr>
          <w:rFonts w:ascii="Times New Roman" w:eastAsia="Calibri" w:hAnsi="Times New Roman" w:cs="Times New Roman"/>
          <w:bCs/>
          <w:sz w:val="24"/>
          <w:szCs w:val="24"/>
          <w:u w:val="single"/>
          <w:lang w:eastAsia="ar-SA"/>
        </w:rPr>
        <w:t>10. évfolyam</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bl>
      <w:tblPr>
        <w:tblW w:w="92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284"/>
        <w:gridCol w:w="1204"/>
        <w:gridCol w:w="3444"/>
        <w:gridCol w:w="1192"/>
        <w:gridCol w:w="1191"/>
        <w:gridCol w:w="27"/>
      </w:tblGrid>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Tematikai egység</w:t>
            </w:r>
          </w:p>
        </w:tc>
        <w:tc>
          <w:tcPr>
            <w:tcW w:w="5840"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Közel- és távolhatás – Elektromos töltés és erőtér</w:t>
            </w:r>
          </w:p>
        </w:tc>
        <w:tc>
          <w:tcPr>
            <w:tcW w:w="1191"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Órakeret 7 óra</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Előzetes tudás</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Erő, munka, energia, elektromos töltés. </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 tematikai egység nevelési-fejlesztési céljai</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elektrosztatikus mező fizikai valóságként való elfogadtatása. A mező jellemzése a térerősség, potenciál és erővonalak segítségével. A problémamegoldó képesség fejlesztése jelenségek, kísérletek, mindennapi alkalmazások értelmezésével.</w:t>
            </w:r>
          </w:p>
        </w:tc>
      </w:tr>
      <w:tr w:rsidR="004F1095" w:rsidRPr="004F1095" w:rsidTr="00E12FFE">
        <w:trPr>
          <w:gridAfter w:val="1"/>
          <w:wAfter w:w="27" w:type="dxa"/>
        </w:trPr>
        <w:tc>
          <w:tcPr>
            <w:tcW w:w="3444" w:type="dxa"/>
            <w:gridSpan w:val="3"/>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t>Problémák, jelenségek, gyakorlati alkalmazások, ismeretek</w:t>
            </w:r>
          </w:p>
        </w:tc>
        <w:tc>
          <w:tcPr>
            <w:tcW w:w="3444" w:type="dxa"/>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t>Követelmények</w:t>
            </w:r>
          </w:p>
        </w:tc>
        <w:tc>
          <w:tcPr>
            <w:tcW w:w="2383"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Kapcsolódási pontok</w:t>
            </w: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Elektrosztatikai alapjelenségek.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Elektromos kölcsönhatás. </w:t>
            </w: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Elektromos töltés.</w:t>
            </w:r>
          </w:p>
        </w:tc>
        <w:tc>
          <w:tcPr>
            <w:tcW w:w="3444" w:type="dxa"/>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A tanuló ismerje az elektrosztatikus alapjelenségeket, a pozitív és negatív töltést, tudjon egyszerű kísérleteket, jelenségeket értelmezni.</w:t>
            </w:r>
          </w:p>
        </w:tc>
        <w:tc>
          <w:tcPr>
            <w:tcW w:w="2383" w:type="dxa"/>
            <w:gridSpan w:val="2"/>
            <w:vMerge w:val="restart"/>
          </w:tcPr>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r w:rsidRPr="004F1095">
              <w:rPr>
                <w:rFonts w:ascii="Times New Roman" w:eastAsia="ArialMT" w:hAnsi="Times New Roman" w:cs="Times New Roman"/>
                <w:i/>
                <w:iCs/>
                <w:sz w:val="24"/>
                <w:szCs w:val="24"/>
                <w:lang w:eastAsia="he-IL" w:bidi="he-IL"/>
              </w:rPr>
              <w:t>Kémia</w:t>
            </w:r>
            <w:r w:rsidRPr="004F1095">
              <w:rPr>
                <w:rFonts w:ascii="Times New Roman" w:eastAsia="ArialMT" w:hAnsi="Times New Roman" w:cs="Times New Roman"/>
                <w:sz w:val="24"/>
                <w:szCs w:val="24"/>
                <w:lang w:eastAsia="he-IL" w:bidi="he-IL"/>
              </w:rPr>
              <w:t>: Elektron, proton, elektromos töltés, az atom felépítése, elektrosztatikus kölcsönhatások, kristályrácsok szerkezete.</w:t>
            </w:r>
            <w:r w:rsidRPr="004F1095">
              <w:rPr>
                <w:rFonts w:ascii="Times New Roman" w:eastAsia="Calibri" w:hAnsi="Times New Roman" w:cs="Times New Roman"/>
                <w:sz w:val="24"/>
                <w:szCs w:val="24"/>
                <w:lang w:eastAsia="ar-SA"/>
              </w:rPr>
              <w:t xml:space="preserve"> </w:t>
            </w:r>
            <w:r w:rsidRPr="004F1095">
              <w:rPr>
                <w:rFonts w:ascii="Times New Roman" w:eastAsia="ArialMT" w:hAnsi="Times New Roman" w:cs="Times New Roman"/>
                <w:sz w:val="24"/>
                <w:szCs w:val="24"/>
                <w:lang w:eastAsia="he-IL" w:bidi="he-IL"/>
              </w:rPr>
              <w:t>Kötés, polaritás, molekulák polaritása,</w:t>
            </w:r>
            <w:r w:rsidRPr="004F1095">
              <w:rPr>
                <w:rFonts w:ascii="Times New Roman" w:eastAsia="Calibri" w:hAnsi="Times New Roman" w:cs="Times New Roman"/>
                <w:sz w:val="24"/>
                <w:szCs w:val="24"/>
                <w:lang w:eastAsia="ar-SA"/>
              </w:rPr>
              <w:t xml:space="preserve"> </w:t>
            </w:r>
            <w:r w:rsidRPr="004F1095">
              <w:rPr>
                <w:rFonts w:ascii="Times New Roman" w:eastAsia="ArialMT" w:hAnsi="Times New Roman" w:cs="Times New Roman"/>
                <w:sz w:val="24"/>
                <w:szCs w:val="24"/>
                <w:lang w:eastAsia="he-IL" w:bidi="he-IL"/>
              </w:rPr>
              <w:t>fémes kötés, fémek elektromos vezetése.</w:t>
            </w:r>
          </w:p>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p>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r w:rsidRPr="004F1095">
              <w:rPr>
                <w:rFonts w:ascii="Times New Roman" w:eastAsia="ArialMT" w:hAnsi="Times New Roman" w:cs="Times New Roman"/>
                <w:i/>
                <w:iCs/>
                <w:sz w:val="24"/>
                <w:szCs w:val="24"/>
                <w:lang w:eastAsia="he-IL" w:bidi="he-IL"/>
              </w:rPr>
              <w:t>Matematika</w:t>
            </w:r>
            <w:r w:rsidRPr="004F1095">
              <w:rPr>
                <w:rFonts w:ascii="Times New Roman" w:eastAsia="ArialMT" w:hAnsi="Times New Roman" w:cs="Times New Roman"/>
                <w:sz w:val="24"/>
                <w:szCs w:val="24"/>
                <w:lang w:eastAsia="he-IL" w:bidi="he-IL"/>
              </w:rPr>
              <w:t>: alapműveletek, egyenletrendezés, számok normálalakja, vektorok, függvények.</w:t>
            </w:r>
          </w:p>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ArialMT" w:hAnsi="Times New Roman" w:cs="Times New Roman"/>
                <w:i/>
                <w:iCs/>
                <w:sz w:val="24"/>
                <w:szCs w:val="24"/>
                <w:lang w:eastAsia="he-IL" w:bidi="he-IL"/>
              </w:rPr>
              <w:t>Technika, életvitel és gyakorlat</w:t>
            </w:r>
            <w:r w:rsidRPr="004F1095">
              <w:rPr>
                <w:rFonts w:ascii="Times New Roman" w:eastAsia="ArialMT" w:hAnsi="Times New Roman" w:cs="Times New Roman"/>
                <w:sz w:val="24"/>
                <w:szCs w:val="24"/>
                <w:lang w:eastAsia="he-IL" w:bidi="he-IL"/>
              </w:rPr>
              <w:t>: balesetvédelem, földelés.</w:t>
            </w: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Coulomb törvénye.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töltés mértékegysége.)</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Coulomb-féle erőtörvényt.</w:t>
            </w:r>
          </w:p>
        </w:tc>
        <w:tc>
          <w:tcPr>
            <w:tcW w:w="2383" w:type="dxa"/>
            <w:gridSpan w:val="2"/>
            <w:vMerge/>
          </w:tcPr>
          <w:p w:rsidR="004F1095" w:rsidRPr="004F1095" w:rsidRDefault="004F1095" w:rsidP="004F1095">
            <w:pPr>
              <w:spacing w:after="200" w:line="276" w:lineRule="auto"/>
              <w:jc w:val="both"/>
              <w:rPr>
                <w:rFonts w:ascii="Times New Roman" w:eastAsia="ArialMT" w:hAnsi="Times New Roman" w:cs="Times New Roman"/>
                <w:i/>
                <w:iCs/>
                <w:sz w:val="24"/>
                <w:szCs w:val="24"/>
                <w:lang w:eastAsia="he-IL" w:bidi="he-IL"/>
              </w:rPr>
            </w:pP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Az elektromos erőtér (mező).</w:t>
            </w:r>
            <w:r w:rsidRPr="004F1095">
              <w:rPr>
                <w:rFonts w:ascii="Times New Roman" w:eastAsia="Calibri" w:hAnsi="Times New Roman" w:cs="Times New Roman"/>
                <w:sz w:val="24"/>
                <w:szCs w:val="24"/>
                <w:lang w:eastAsia="ar-SA"/>
              </w:rPr>
              <w:t xml:space="preserve">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elektromos mező, mint a kölcsönhatás közvetítője.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elektromos térerősség vektora, a tér szerkezetének szemléltetése erővonalakkal.</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homogén elektromos mező.</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 xml:space="preserve">Az elektromos mező munkája homogén mezőben. </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Az elektromos feszültség fogalma.</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Ismerje a mező fogalmát, és létezését fogadja el anyagi objektumként. Tudja, hogy az elektromos mező forrása/i a töltés/töltések.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mezőt jellemző térerősséget, értse az erővonalak jelentését.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homogén elektromos mező fogalmát és jellemzését.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az elektromos feszültség fogalmát.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hogy a töltés mozgatása során végzett munka nem függ az úttól, csak a kezdeti és végállapotok helyzetétől.</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 képes homogén elektromos térrel kapcsolatos elemi feladatok megoldására.</w:t>
            </w:r>
          </w:p>
        </w:tc>
        <w:tc>
          <w:tcPr>
            <w:tcW w:w="2383" w:type="dxa"/>
            <w:gridSpan w:val="2"/>
            <w:vMerge/>
          </w:tcPr>
          <w:p w:rsidR="004F1095" w:rsidRPr="004F1095" w:rsidRDefault="004F1095" w:rsidP="004F1095">
            <w:pPr>
              <w:spacing w:after="200" w:line="276" w:lineRule="auto"/>
              <w:jc w:val="both"/>
              <w:rPr>
                <w:rFonts w:ascii="Times New Roman" w:eastAsia="ArialMT" w:hAnsi="Times New Roman" w:cs="Times New Roman"/>
                <w:i/>
                <w:iCs/>
                <w:sz w:val="24"/>
                <w:szCs w:val="24"/>
                <w:lang w:eastAsia="he-IL" w:bidi="he-IL"/>
              </w:rPr>
            </w:pP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Töltés eloszlása fémes vezetőn.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Jelenségek, gyakorlati alkalmazások: légköri elektromosság, csúcshatás, villámhárító, Faraday-kalitka, árnyékolás. Miért véd az autó karosszériája a villámtól?  Elektromos koromleválasztó.</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fénymásoló működése.</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hogy a fémre felvitt töltések a felületen helyezkednek el.</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Ismerje az elektromos megosztás, a csúcshatás jelenségét, a Faraday-kalitka és a villámhárító működését és gyakorlati jelentőségét. </w:t>
            </w:r>
          </w:p>
        </w:tc>
        <w:tc>
          <w:tcPr>
            <w:tcW w:w="2383" w:type="dxa"/>
            <w:gridSpan w:val="2"/>
            <w:vMerge/>
          </w:tcPr>
          <w:p w:rsidR="004F1095" w:rsidRPr="004F1095" w:rsidRDefault="004F1095" w:rsidP="004F1095">
            <w:pPr>
              <w:spacing w:after="200" w:line="276" w:lineRule="auto"/>
              <w:jc w:val="both"/>
              <w:rPr>
                <w:rFonts w:ascii="Times New Roman" w:eastAsia="ArialMT" w:hAnsi="Times New Roman" w:cs="Times New Roman"/>
                <w:i/>
                <w:iCs/>
                <w:sz w:val="24"/>
                <w:szCs w:val="24"/>
                <w:lang w:eastAsia="he-IL" w:bidi="he-IL"/>
              </w:rPr>
            </w:pPr>
          </w:p>
        </w:tc>
      </w:tr>
      <w:tr w:rsidR="004F1095" w:rsidRPr="004F1095" w:rsidTr="00E12FFE">
        <w:trPr>
          <w:gridAfter w:val="1"/>
          <w:wAfter w:w="27" w:type="dxa"/>
          <w:cantSplit/>
          <w:trHeight w:val="74"/>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lastRenderedPageBreak/>
              <w:t>Kapacitás fogalma</w:t>
            </w:r>
            <w:r w:rsidRPr="004F1095">
              <w:rPr>
                <w:rFonts w:ascii="Times New Roman" w:eastAsia="Calibri" w:hAnsi="Times New Roman" w:cs="Times New Roman"/>
                <w:sz w:val="24"/>
                <w:szCs w:val="24"/>
                <w:lang w:eastAsia="ar-SA"/>
              </w:rPr>
              <w: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síkkondenzátor kapacitása. Kondenzátorok kapcsolása.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kondenzátor energiája.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Az elektromos mező energiája.</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kapacitás fogalmát, a síkkondenzátor terét.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értelmezni kondenzátorok soros és párhuzamos kapcsolását.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Egyszerű kísérletek alapján tudja értelmezni, hogy a feltöltött kondenzátornak, azaz a kondenzátor elektromos terének energiája van.</w:t>
            </w:r>
          </w:p>
        </w:tc>
        <w:tc>
          <w:tcPr>
            <w:tcW w:w="2383" w:type="dxa"/>
            <w:gridSpan w:val="2"/>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c>
          <w:tcPr>
            <w:tcW w:w="1956"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lastRenderedPageBreak/>
              <w:t>Kulcsfogalmak/ fogalmak</w:t>
            </w:r>
          </w:p>
        </w:tc>
        <w:tc>
          <w:tcPr>
            <w:tcW w:w="7342" w:type="dxa"/>
            <w:gridSpan w:val="6"/>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Töltés, elektromos erőtér, térerősség, erővonalrendszer, feszültség, potenciál, kondenzátor, az elektromos tér energiája.</w:t>
            </w:r>
          </w:p>
        </w:tc>
      </w:tr>
    </w:tbl>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bl>
      <w:tblPr>
        <w:tblW w:w="92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284"/>
        <w:gridCol w:w="1204"/>
        <w:gridCol w:w="3444"/>
        <w:gridCol w:w="1192"/>
        <w:gridCol w:w="1191"/>
        <w:gridCol w:w="27"/>
      </w:tblGrid>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Tematikai egység</w:t>
            </w:r>
          </w:p>
        </w:tc>
        <w:tc>
          <w:tcPr>
            <w:tcW w:w="5840"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 mozgó töltések – az egyenáram</w:t>
            </w:r>
          </w:p>
        </w:tc>
        <w:tc>
          <w:tcPr>
            <w:tcW w:w="1191"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Órakeret 14 óra</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Előzetes tudás</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Telep (áramforrás), áramkör, fogyasztó, áramerősség, feszültség.</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 tematikai egység nevelési-fejlesztési céljai</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egyenáram értelmezése, mint a töltések áramlása. Az elektromos áram jellemzése hatásain keresztül (hőhatás, mágneses, vegyi és biológiai hatás). Az elméleten alapuló gyakorlati ismeretek kialakítása (egyszerű hálózatok ismerete, ezekkel kapcsolatos egyszerű számítások, telepek, akkumulátorok, elektromágnesek, motorok). Az energiatudatos magatartás fejlesztése.</w:t>
            </w:r>
          </w:p>
        </w:tc>
      </w:tr>
      <w:tr w:rsidR="004F1095" w:rsidRPr="004F1095" w:rsidTr="00E12FFE">
        <w:trPr>
          <w:gridAfter w:val="1"/>
          <w:wAfter w:w="27" w:type="dxa"/>
        </w:trPr>
        <w:tc>
          <w:tcPr>
            <w:tcW w:w="3444"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Problémák, jelenségek, gyakorlati alkalmazások, ismeretek</w:t>
            </w:r>
          </w:p>
        </w:tc>
        <w:tc>
          <w:tcPr>
            <w:tcW w:w="3444" w:type="dxa"/>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t>Követelmények</w:t>
            </w:r>
          </w:p>
        </w:tc>
        <w:tc>
          <w:tcPr>
            <w:tcW w:w="2383"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Kapcsolódási pontok</w:t>
            </w: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lastRenderedPageBreak/>
              <w:t>Az elektromos áram</w:t>
            </w:r>
            <w:r w:rsidRPr="004F1095">
              <w:rPr>
                <w:rFonts w:ascii="Times New Roman" w:eastAsia="Calibri" w:hAnsi="Times New Roman" w:cs="Times New Roman"/>
                <w:bCs/>
                <w:sz w:val="24"/>
                <w:szCs w:val="24"/>
                <w:lang w:eastAsia="ar-SA"/>
              </w:rPr>
              <w:t xml:space="preserve"> </w:t>
            </w:r>
            <w:r w:rsidRPr="004F1095">
              <w:rPr>
                <w:rFonts w:ascii="Times New Roman" w:eastAsia="Calibri" w:hAnsi="Times New Roman" w:cs="Times New Roman"/>
                <w:sz w:val="24"/>
                <w:szCs w:val="24"/>
                <w:lang w:eastAsia="ar-SA"/>
              </w:rPr>
              <w:t xml:space="preserve">fogalma, kapcsolata a fémes vezetőkben zajló töltésmozgással. </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zárt áramkör.</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Jelenségek, alkalmazások: Volta-oszlop, laposelem, rúdelem, napelem.</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tanuló ismerje az elektromos áram fogalmát, mértékegységét, mérését. Tudja, hogy az egyenáramú áramforrások feszültségét, pólusainak polaritását nem elektromos jellegű belső folyamatok (gyakran töltésátrendeződéssel járó kémiai vagy más folyamatok) biztosítják.</w:t>
            </w: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 xml:space="preserve">Ismerje az elektromos áramkör legfontosabb részeit, az áramkör ábrázolását kapcsolási rajzon. </w:t>
            </w:r>
          </w:p>
        </w:tc>
        <w:tc>
          <w:tcPr>
            <w:tcW w:w="2383" w:type="dxa"/>
            <w:gridSpan w:val="2"/>
            <w:vMerge w:val="restart"/>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Kémia</w:t>
            </w:r>
            <w:r w:rsidRPr="004F1095">
              <w:rPr>
                <w:rFonts w:ascii="Times New Roman" w:eastAsia="Calibri" w:hAnsi="Times New Roman" w:cs="Times New Roman"/>
                <w:sz w:val="24"/>
                <w:szCs w:val="24"/>
                <w:lang w:eastAsia="ar-SA"/>
              </w:rPr>
              <w:t>: Elektromos áram, elektromos vezetés, rácstípusok tulajdonságai és azok anyagszerkezeti magyarázata.</w:t>
            </w:r>
          </w:p>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r w:rsidRPr="004F1095">
              <w:rPr>
                <w:rFonts w:ascii="Times New Roman" w:eastAsia="ArialMT" w:hAnsi="Times New Roman" w:cs="Times New Roman"/>
                <w:sz w:val="24"/>
                <w:szCs w:val="24"/>
                <w:lang w:eastAsia="he-IL" w:bidi="he-IL"/>
              </w:rPr>
              <w:t>Galvánelemek működése, elektromotoros erő.</w:t>
            </w:r>
          </w:p>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r w:rsidRPr="004F1095">
              <w:rPr>
                <w:rFonts w:ascii="Times New Roman" w:eastAsia="ArialMT" w:hAnsi="Times New Roman" w:cs="Times New Roman"/>
                <w:sz w:val="24"/>
                <w:szCs w:val="24"/>
                <w:lang w:eastAsia="he-IL" w:bidi="he-IL"/>
              </w:rPr>
              <w:t>Ionos vegyületek elektromos vezetése olvadékban és oldatban, elektrolízis.</w:t>
            </w:r>
          </w:p>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r w:rsidRPr="004F1095">
              <w:rPr>
                <w:rFonts w:ascii="Times New Roman" w:eastAsia="ArialMT" w:hAnsi="Times New Roman" w:cs="Times New Roman"/>
                <w:sz w:val="24"/>
                <w:szCs w:val="24"/>
                <w:lang w:eastAsia="he-IL" w:bidi="he-IL"/>
              </w:rPr>
              <w:t>Vas mágneses tulajdonsága.</w:t>
            </w:r>
          </w:p>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p>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r w:rsidRPr="004F1095">
              <w:rPr>
                <w:rFonts w:ascii="Times New Roman" w:eastAsia="ArialMT" w:hAnsi="Times New Roman" w:cs="Times New Roman"/>
                <w:i/>
                <w:iCs/>
                <w:sz w:val="24"/>
                <w:szCs w:val="24"/>
                <w:lang w:eastAsia="he-IL" w:bidi="he-IL"/>
              </w:rPr>
              <w:t>Matematika</w:t>
            </w:r>
            <w:r w:rsidRPr="004F1095">
              <w:rPr>
                <w:rFonts w:ascii="Times New Roman" w:eastAsia="ArialMT" w:hAnsi="Times New Roman" w:cs="Times New Roman"/>
                <w:sz w:val="24"/>
                <w:szCs w:val="24"/>
                <w:lang w:eastAsia="he-IL" w:bidi="he-IL"/>
              </w:rPr>
              <w:t>: alapműveletek, egyenletrendezés, számok normálalakja.</w:t>
            </w:r>
          </w:p>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p>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r w:rsidRPr="004F1095">
              <w:rPr>
                <w:rFonts w:ascii="Times New Roman" w:eastAsia="ArialMT" w:hAnsi="Times New Roman" w:cs="Times New Roman"/>
                <w:i/>
                <w:iCs/>
                <w:sz w:val="24"/>
                <w:szCs w:val="24"/>
                <w:lang w:eastAsia="he-IL" w:bidi="he-IL"/>
              </w:rPr>
              <w:t>Technika, életvitel és gyakorlat</w:t>
            </w:r>
            <w:r w:rsidRPr="004F1095">
              <w:rPr>
                <w:rFonts w:ascii="Times New Roman" w:eastAsia="ArialMT" w:hAnsi="Times New Roman" w:cs="Times New Roman"/>
                <w:sz w:val="24"/>
                <w:szCs w:val="24"/>
                <w:lang w:eastAsia="he-IL" w:bidi="he-IL"/>
              </w:rPr>
              <w:t>: Áram biológiai hatása, elektromos áram a háztartásban, biztosíték, fogyasztásmérők, balesetvédelem.</w:t>
            </w:r>
          </w:p>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r w:rsidRPr="004F1095">
              <w:rPr>
                <w:rFonts w:ascii="Times New Roman" w:eastAsia="ArialMT" w:hAnsi="Times New Roman" w:cs="Times New Roman"/>
                <w:sz w:val="24"/>
                <w:szCs w:val="24"/>
                <w:lang w:eastAsia="he-IL" w:bidi="he-IL"/>
              </w:rPr>
              <w:t>A világítás fejlődése és a korszerű világítási eszközök.</w:t>
            </w:r>
          </w:p>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r w:rsidRPr="004F1095">
              <w:rPr>
                <w:rFonts w:ascii="Times New Roman" w:eastAsia="ArialMT" w:hAnsi="Times New Roman" w:cs="Times New Roman"/>
                <w:sz w:val="24"/>
                <w:szCs w:val="24"/>
                <w:lang w:eastAsia="he-IL" w:bidi="he-IL"/>
              </w:rPr>
              <w:t>Korszerű elektromos háztartási készülékek, energiatakarékosság.</w:t>
            </w:r>
          </w:p>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ArialMT" w:hAnsi="Times New Roman" w:cs="Times New Roman"/>
                <w:i/>
                <w:iCs/>
                <w:sz w:val="24"/>
                <w:szCs w:val="24"/>
                <w:lang w:eastAsia="he-IL" w:bidi="he-IL"/>
              </w:rPr>
              <w:t>Informatika</w:t>
            </w:r>
            <w:r w:rsidRPr="004F1095">
              <w:rPr>
                <w:rFonts w:ascii="Times New Roman" w:eastAsia="ArialMT" w:hAnsi="Times New Roman" w:cs="Times New Roman"/>
                <w:sz w:val="24"/>
                <w:szCs w:val="24"/>
                <w:lang w:eastAsia="he-IL" w:bidi="he-IL"/>
              </w:rPr>
              <w:t>: mikroelektronikai áramkörök, mágneses információrögzítés.</w:t>
            </w: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Ohm törvénye, áram- és feszültségmérés.</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Fogyasztók (vezetékek) ellenállása. Fajlagos ellenállás.</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Ohm törvénye teljes áramkörre.</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Elektromotoros erő, kapocsfeszültség, a belső ellenállás fogalma.</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Az elektromos mező munkája az áramkörben. Az elektromos teljesítmény.</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Az elektromos áram hőhatása. Fogyasztók a háztartásban, fogyasztásmérés, az energiatakarékosság lehetőségei.</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az elektromos ellenállás, fajlagos ellenállás fogalmát, mértékegységét és mérésének módját.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Ohm törvényét. Legyen képes egyszerű számításokat végezni Ohm törvénye alapján.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telepet jellemző elektromotoros erő és a belső ellenállás fogalmát, Ohm törvényét teljes áramkörre.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értelmezni az elektromos áram teljesítményét, munkáját.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 képes egyszerű számítások elvégzésére. Tudja értelmezni a fogyasztókon feltüntetett teljesítményadatokat. Az energiatakarékosság fontosságának bemutatása.</w:t>
            </w:r>
          </w:p>
        </w:tc>
        <w:tc>
          <w:tcPr>
            <w:tcW w:w="2383"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lastRenderedPageBreak/>
              <w:t>Összetett hálózatok</w:t>
            </w:r>
            <w:r w:rsidRPr="004F1095">
              <w:rPr>
                <w:rFonts w:ascii="Times New Roman" w:eastAsia="Calibri" w:hAnsi="Times New Roman" w:cs="Times New Roman"/>
                <w:sz w:val="24"/>
                <w:szCs w:val="24"/>
                <w:lang w:eastAsia="ar-SA"/>
              </w:rPr>
              <w:t xml:space="preserve">.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Ellenállások kapcsolása. Az eredő ellenállás fogalma, számítása.</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Tudja a hálózatok törvényeit alkalmazni ellenállás-kapcsolások eredőjének számítása során. </w:t>
            </w:r>
          </w:p>
        </w:tc>
        <w:tc>
          <w:tcPr>
            <w:tcW w:w="2383"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Az áram vegyi hatása.</w:t>
            </w: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Az áram biológiai hatása.</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hogy az elektrolitokban mozgó ionok jelentik az áramot. Ismerje az elektrolízis fogalmát, néhány gyakorlati alkalmazását.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Értse, hogy az áram vegyi hatása és az élő szervezeteket gyógyító és károsító hatása között összefüggés van.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az alapvető elektromos érintésvédelmi szabályokat és azokat a gyakorlatban is tartsa be.</w:t>
            </w:r>
          </w:p>
        </w:tc>
        <w:tc>
          <w:tcPr>
            <w:tcW w:w="2383"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Mágneses mező (permanens mágnesek).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Permanens mágnesek kölcsönhatása, a mágnesek tere.</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Az egyenáram mágneses hatása.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Áram és mágnes kölcsönhatása.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Egyenes vezetőben folyó egyenáram mágneses terének vizsgálata. A mágneses mezőt jellemző indukcióvektor fogalma, mágneses indukcióvonalak.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vasmag (ferromágneses közeg) szerepe a mágneses hatás szempontjából. Az áramjárta vezetőre ható erő mágneses térben.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elektromágnes és gyakorlati alkalmazásai.</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Az elektromotor működése.</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bemutatni az áram mágneses terét egyszerű kísérlettel.</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Ismerje a tér jellemzésére alkalmas mágneses indukcióvektor fogalmát.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 képes a mágneses és az elektromos mező jellemzőinek összehasonlítására, a hasonlóságok és különbségek bemutatására.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értelmezni az áramra ható erőt mágneses térben.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Ismerje az egyenáramú motor működésének elvét. </w:t>
            </w:r>
          </w:p>
        </w:tc>
        <w:tc>
          <w:tcPr>
            <w:tcW w:w="2383"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7" w:type="dxa"/>
          <w:cantSplit/>
          <w:trHeight w:val="74"/>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lastRenderedPageBreak/>
              <w:t>Lorentz-erő</w:t>
            </w:r>
            <w:r w:rsidRPr="004F1095">
              <w:rPr>
                <w:rFonts w:ascii="Times New Roman" w:eastAsia="Calibri" w:hAnsi="Times New Roman" w:cs="Times New Roman"/>
                <w:sz w:val="24"/>
                <w:szCs w:val="24"/>
                <w:lang w:eastAsia="ar-SA"/>
              </w:rPr>
              <w:t xml:space="preserve"> – mágneses tér hatása mozgó szabad töltésekre.</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Lorentz-erő fogalmát és tudja alkalmazni néhány jelenség értelmezésére (katódsugárcső, ciklotron).</w:t>
            </w:r>
          </w:p>
        </w:tc>
        <w:tc>
          <w:tcPr>
            <w:tcW w:w="2383" w:type="dxa"/>
            <w:gridSpan w:val="2"/>
            <w:vMerge/>
          </w:tcPr>
          <w:p w:rsidR="004F1095" w:rsidRPr="004F1095" w:rsidRDefault="004F1095" w:rsidP="004F1095">
            <w:pPr>
              <w:spacing w:after="200" w:line="276" w:lineRule="auto"/>
              <w:jc w:val="both"/>
              <w:rPr>
                <w:rFonts w:ascii="Times New Roman" w:eastAsia="ArialMT" w:hAnsi="Times New Roman" w:cs="Times New Roman"/>
                <w:sz w:val="24"/>
                <w:szCs w:val="24"/>
                <w:lang w:eastAsia="ar-SA"/>
              </w:rPr>
            </w:pPr>
          </w:p>
        </w:tc>
      </w:tr>
      <w:tr w:rsidR="004F1095" w:rsidRPr="004F1095" w:rsidTr="00E12FFE">
        <w:tc>
          <w:tcPr>
            <w:tcW w:w="1956"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Kulcsfogalmak/ fogalmak</w:t>
            </w:r>
          </w:p>
        </w:tc>
        <w:tc>
          <w:tcPr>
            <w:tcW w:w="7342" w:type="dxa"/>
            <w:gridSpan w:val="6"/>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Áramkör, ellenállás, fajlagos ellenállás, az egyenáram teljesítménye és munkája, elektromotoros erő, belső ellenállás, az áram hatásai (hő, kémiai, biológiai, mágneses), elektromágnes, Lorentz-erő, elektromotor.</w:t>
            </w:r>
          </w:p>
        </w:tc>
      </w:tr>
    </w:tbl>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bl>
      <w:tblPr>
        <w:tblW w:w="92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2"/>
        <w:gridCol w:w="388"/>
        <w:gridCol w:w="1201"/>
        <w:gridCol w:w="3442"/>
        <w:gridCol w:w="1197"/>
        <w:gridCol w:w="1191"/>
        <w:gridCol w:w="27"/>
      </w:tblGrid>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Tematikai egység</w:t>
            </w:r>
          </w:p>
        </w:tc>
        <w:tc>
          <w:tcPr>
            <w:tcW w:w="5840"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Hőhatások és állapotváltozások – hőtani alapjelenségek, gáztörvények</w:t>
            </w:r>
          </w:p>
        </w:tc>
        <w:tc>
          <w:tcPr>
            <w:tcW w:w="1191"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Órakeret 8 óra</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lastRenderedPageBreak/>
              <w:t>Előzetes tudás</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Hőmérséklet, hőmérséklet mérése. A gázokról kémiából tanult ismeretek.</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 tematikai egység nevelési-fejlesztési céljai</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 hőtágulás jelenségének tárgyalása, mint a hőmérséklet mérésének klasszikus alapjelensége.  A gázok anyagi minőségtől független hőtágulásán alapuló Kelvin féle „abszolút” hőmérsékleti skála bevezetése. Gázok állapotjelzői közt fennálló összefüggések kísérleti és elméleti vizsgálata. </w:t>
            </w:r>
          </w:p>
        </w:tc>
      </w:tr>
      <w:tr w:rsidR="004F1095" w:rsidRPr="004F1095" w:rsidTr="00E12FFE">
        <w:trPr>
          <w:gridAfter w:val="1"/>
          <w:wAfter w:w="27" w:type="dxa"/>
        </w:trPr>
        <w:tc>
          <w:tcPr>
            <w:tcW w:w="3441"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Problémák, jelenségek, gyakorlati alkalmazások, ismeretek</w:t>
            </w:r>
          </w:p>
        </w:tc>
        <w:tc>
          <w:tcPr>
            <w:tcW w:w="3442" w:type="dxa"/>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t>Követelmények</w:t>
            </w:r>
          </w:p>
        </w:tc>
        <w:tc>
          <w:tcPr>
            <w:tcW w:w="2388"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Kapcsolódási pontok</w:t>
            </w:r>
          </w:p>
        </w:tc>
      </w:tr>
      <w:tr w:rsidR="004F1095" w:rsidRPr="004F1095" w:rsidTr="00E12FFE">
        <w:trPr>
          <w:gridAfter w:val="1"/>
          <w:wAfter w:w="27" w:type="dxa"/>
          <w:cantSplit/>
        </w:trPr>
        <w:tc>
          <w:tcPr>
            <w:tcW w:w="3441"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hőmérséklet, hőmérők, hőmérsékleti skálák.</w:t>
            </w:r>
          </w:p>
        </w:tc>
        <w:tc>
          <w:tcPr>
            <w:tcW w:w="344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tanuló a hőmérsékletmérésre leginkább elterjedt Celsius-skálát, néhány gyakorlatban használt hőmérő működési elvét. Legyen gyakorlata hőmérsékleti grafikonok olvasásában.</w:t>
            </w:r>
          </w:p>
        </w:tc>
        <w:tc>
          <w:tcPr>
            <w:tcW w:w="2388" w:type="dxa"/>
            <w:gridSpan w:val="2"/>
            <w:vMerge w:val="restart"/>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Kémia</w:t>
            </w:r>
            <w:r w:rsidRPr="004F1095">
              <w:rPr>
                <w:rFonts w:ascii="Times New Roman" w:eastAsia="Calibri" w:hAnsi="Times New Roman" w:cs="Times New Roman"/>
                <w:sz w:val="24"/>
                <w:szCs w:val="24"/>
                <w:lang w:eastAsia="ar-SA"/>
              </w:rPr>
              <w:t>: a gáz fogalma és az állapothatározók közötti összefüggések: Avogadro törvénye, moláris térfogat, abszolút, illetve relatív sűrűség.</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Matematika</w:t>
            </w:r>
            <w:r w:rsidRPr="004F1095">
              <w:rPr>
                <w:rFonts w:ascii="Times New Roman" w:eastAsia="Calibri" w:hAnsi="Times New Roman" w:cs="Times New Roman"/>
                <w:sz w:val="24"/>
                <w:szCs w:val="24"/>
                <w:lang w:eastAsia="ar-SA"/>
              </w:rPr>
              <w:t xml:space="preserve">: a függvény fogalma, grafikus ábrázolás, egyenletrendezés, </w:t>
            </w:r>
            <w:r w:rsidRPr="004F1095">
              <w:rPr>
                <w:rFonts w:ascii="Times New Roman" w:eastAsia="Calibri" w:hAnsi="Times New Roman" w:cs="Times New Roman"/>
                <w:sz w:val="24"/>
                <w:szCs w:val="24"/>
                <w:lang w:eastAsia="ar-SA"/>
              </w:rPr>
              <w:lastRenderedPageBreak/>
              <w:t>exponenciális függvény.</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Testnevelés és sport</w:t>
            </w:r>
            <w:r w:rsidRPr="004F1095">
              <w:rPr>
                <w:rFonts w:ascii="Times New Roman" w:eastAsia="Calibri" w:hAnsi="Times New Roman" w:cs="Times New Roman"/>
                <w:sz w:val="24"/>
                <w:szCs w:val="24"/>
                <w:lang w:eastAsia="ar-SA"/>
              </w:rPr>
              <w:t>: sport nagy magasságokban, sportolás a mélyben.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Biológia-egészségtan</w:t>
            </w:r>
            <w:r w:rsidRPr="004F1095">
              <w:rPr>
                <w:rFonts w:ascii="Times New Roman" w:eastAsia="Calibri" w:hAnsi="Times New Roman" w:cs="Times New Roman"/>
                <w:sz w:val="24"/>
                <w:szCs w:val="24"/>
                <w:lang w:eastAsia="ar-SA"/>
              </w:rPr>
              <w:t>: keszonbetegség, hegyi betegség, madarak repülése.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Földrajz</w:t>
            </w:r>
            <w:r w:rsidRPr="004F1095">
              <w:rPr>
                <w:rFonts w:ascii="Times New Roman" w:eastAsia="Calibri" w:hAnsi="Times New Roman" w:cs="Times New Roman"/>
                <w:sz w:val="24"/>
                <w:szCs w:val="24"/>
                <w:lang w:eastAsia="ar-SA"/>
              </w:rPr>
              <w:t>: széltérképek, nyomástérképek, hőtérképek, áramlások.</w:t>
            </w:r>
          </w:p>
        </w:tc>
      </w:tr>
      <w:tr w:rsidR="004F1095" w:rsidRPr="004F1095" w:rsidTr="00E12FFE">
        <w:trPr>
          <w:gridAfter w:val="1"/>
          <w:wAfter w:w="27" w:type="dxa"/>
          <w:cantSplit/>
        </w:trPr>
        <w:tc>
          <w:tcPr>
            <w:tcW w:w="3441"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Hőtágulás.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Szilárd anyagok lineáris, felületi és térfogati hőtágulása.</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Folyadékok hőtágulása.</w:t>
            </w:r>
          </w:p>
        </w:tc>
        <w:tc>
          <w:tcPr>
            <w:tcW w:w="344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hőtágulás jelenségét szilárd anyagok és folyadékok esetén. Tudja a hőtágulás jelentőségét a köznapi életben, ismerje a víz különleges hőtágulási sajátosságát.</w:t>
            </w:r>
          </w:p>
        </w:tc>
        <w:tc>
          <w:tcPr>
            <w:tcW w:w="2388" w:type="dxa"/>
            <w:gridSpan w:val="2"/>
            <w:vMerge/>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p>
        </w:tc>
      </w:tr>
      <w:tr w:rsidR="004F1095" w:rsidRPr="004F1095" w:rsidTr="00E12FFE">
        <w:trPr>
          <w:gridAfter w:val="1"/>
          <w:wAfter w:w="27" w:type="dxa"/>
          <w:cantSplit/>
        </w:trPr>
        <w:tc>
          <w:tcPr>
            <w:tcW w:w="3441"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Gázok állapotjelzői, összefüggéseik.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Boyle</w:t>
            </w:r>
            <w:r w:rsidRPr="004F1095">
              <w:rPr>
                <w:rFonts w:ascii="Times New Roman" w:eastAsia="Calibri" w:hAnsi="Times New Roman" w:cs="Times New Roman"/>
                <w:sz w:val="24"/>
                <w:szCs w:val="24"/>
                <w:lang w:eastAsia="ar-SA"/>
              </w:rPr>
              <w:noBreakHyphen/>
              <w:t xml:space="preserve">Mariotte-törvény, </w:t>
            </w:r>
            <w:r w:rsidRPr="004F1095">
              <w:rPr>
                <w:rFonts w:ascii="Times New Roman" w:eastAsia="Calibri" w:hAnsi="Times New Roman" w:cs="Times New Roman"/>
                <w:sz w:val="24"/>
                <w:szCs w:val="24"/>
                <w:lang w:eastAsia="ar-SA"/>
              </w:rPr>
              <w:br/>
              <w:t>Gay-Lussac-törvények.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 xml:space="preserve">A Kelvin-féle gázhőmérsékleti skála. </w:t>
            </w:r>
          </w:p>
        </w:tc>
        <w:tc>
          <w:tcPr>
            <w:tcW w:w="344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tanuló a gázok alapvető állapotjelzőit, az állapotjelzők közötti páronként kimérhető összefüggéseket.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Kelvin-féle hőmérsékleti skálát és legyen képes a két alapvető hőmérsékleti skála közti átszámításokra. Tudja értelmezni az abszolút nulla fok jelentését. Tudja, hogy a gázok döntő többsége átlagos körülmények között az anyagi minőségüktől függetlenül hasonló fizikai sajátságokat mutat. Ismerje az ideális gázok állapotjelzői között felírható összefüggést, az állapotegyenletet és tudjon ennek segítségével egyszerű feladatokat megoldani.</w:t>
            </w:r>
          </w:p>
        </w:tc>
        <w:tc>
          <w:tcPr>
            <w:tcW w:w="2388"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7" w:type="dxa"/>
          <w:cantSplit/>
          <w:trHeight w:val="74"/>
        </w:trPr>
        <w:tc>
          <w:tcPr>
            <w:tcW w:w="3441" w:type="dxa"/>
            <w:gridSpan w:val="3"/>
          </w:tcPr>
          <w:p w:rsidR="004F1095" w:rsidRPr="004F1095" w:rsidRDefault="004F1095" w:rsidP="004F1095">
            <w:pPr>
              <w:spacing w:after="200" w:line="276" w:lineRule="auto"/>
              <w:jc w:val="both"/>
              <w:rPr>
                <w:rFonts w:ascii="Times New Roman" w:eastAsia="Calibri" w:hAnsi="Times New Roman" w:cs="Times New Roman"/>
                <w:sz w:val="24"/>
                <w:szCs w:val="24"/>
                <w:shd w:val="clear" w:color="auto" w:fill="FFFF00"/>
                <w:lang w:eastAsia="ar-SA"/>
              </w:rPr>
            </w:pPr>
            <w:r w:rsidRPr="004F1095">
              <w:rPr>
                <w:rFonts w:ascii="Times New Roman" w:eastAsia="Calibri" w:hAnsi="Times New Roman" w:cs="Times New Roman"/>
                <w:i/>
                <w:iCs/>
                <w:sz w:val="24"/>
                <w:szCs w:val="24"/>
                <w:lang w:eastAsia="ar-SA"/>
              </w:rPr>
              <w:lastRenderedPageBreak/>
              <w:t>Az ideális gáz állapotegyenlete.</w:t>
            </w:r>
          </w:p>
        </w:tc>
        <w:tc>
          <w:tcPr>
            <w:tcW w:w="344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a gázok állapotegyenletét mint az állapotjelzők közt fennálló összefüggést.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az izoterm, izochor és izobár, adiabatikus állapotváltozásokat.</w:t>
            </w:r>
          </w:p>
        </w:tc>
        <w:tc>
          <w:tcPr>
            <w:tcW w:w="2388" w:type="dxa"/>
            <w:gridSpan w:val="2"/>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c>
          <w:tcPr>
            <w:tcW w:w="1852"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Kulcsfogalmak/ fogalmak</w:t>
            </w:r>
          </w:p>
        </w:tc>
        <w:tc>
          <w:tcPr>
            <w:tcW w:w="7446" w:type="dxa"/>
            <w:gridSpan w:val="6"/>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Hőmérséklet, hőmérsékletmérés, hőmérsékleti skála, lineáris és térfogati hőtágulás, állapotegyenlet, egyesített gáztörvény, állapotváltozás, izochor, izoterm, izobár változás, Kelvin-skála.</w:t>
            </w:r>
          </w:p>
        </w:tc>
      </w:tr>
    </w:tbl>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bl>
      <w:tblPr>
        <w:tblW w:w="92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1"/>
        <w:gridCol w:w="349"/>
        <w:gridCol w:w="1203"/>
        <w:gridCol w:w="3444"/>
        <w:gridCol w:w="1193"/>
        <w:gridCol w:w="1191"/>
        <w:gridCol w:w="27"/>
      </w:tblGrid>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Tematikai egység</w:t>
            </w:r>
          </w:p>
        </w:tc>
        <w:tc>
          <w:tcPr>
            <w:tcW w:w="5840"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 xml:space="preserve">Részecskék rendezett és rendezetlen mozgása – </w:t>
            </w:r>
            <w:r w:rsidRPr="004F1095">
              <w:rPr>
                <w:rFonts w:ascii="Times New Roman" w:eastAsia="Calibri" w:hAnsi="Times New Roman" w:cs="Times New Roman"/>
                <w:bCs/>
                <w:sz w:val="24"/>
                <w:szCs w:val="24"/>
                <w:lang w:eastAsia="ar-SA"/>
              </w:rPr>
              <w:br/>
              <w:t xml:space="preserve">A molekuláris hőelmélet elemei </w:t>
            </w:r>
          </w:p>
        </w:tc>
        <w:tc>
          <w:tcPr>
            <w:tcW w:w="1191"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Órakeret 4 óra</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lastRenderedPageBreak/>
              <w:t>Előzetes tudás</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anyag atomos szerkezete, az anyag golyómodellje, gázok nyomása, rugalmas ütközés, lendületváltozás, mozgási energia, kémiai részecskék tömege.</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 tematikai egység nevelési-fejlesztési céljai</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gázok makroszkopikus jellemzőinek értelmezése a modell alapján, a nyomás, hőmérséklet – átlagos kinetikus energia, „belső energia”. A melegítés hatására fellépő hőmérséklet-növekedésnek és a belső energia változásának a modellre alapozott fogalmi összekapcsolása révén a hőtan főtételei megértésének előkészítése.</w:t>
            </w:r>
          </w:p>
        </w:tc>
      </w:tr>
      <w:tr w:rsidR="004F1095" w:rsidRPr="004F1095" w:rsidTr="00E12FFE">
        <w:trPr>
          <w:gridAfter w:val="1"/>
          <w:wAfter w:w="27" w:type="dxa"/>
        </w:trPr>
        <w:tc>
          <w:tcPr>
            <w:tcW w:w="3443"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Problémák, jelenségek, gyakorlati alkalmazások, ismeretek</w:t>
            </w:r>
          </w:p>
        </w:tc>
        <w:tc>
          <w:tcPr>
            <w:tcW w:w="3444" w:type="dxa"/>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t>Követelmények</w:t>
            </w:r>
          </w:p>
        </w:tc>
        <w:tc>
          <w:tcPr>
            <w:tcW w:w="2384"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Kapcsolódási pontok</w:t>
            </w:r>
          </w:p>
        </w:tc>
      </w:tr>
      <w:tr w:rsidR="004F1095" w:rsidRPr="004F1095" w:rsidTr="00E12FFE">
        <w:trPr>
          <w:gridAfter w:val="1"/>
          <w:wAfter w:w="27" w:type="dxa"/>
          <w:cantSplit/>
        </w:trPr>
        <w:tc>
          <w:tcPr>
            <w:tcW w:w="3443"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Az ideális gáz kinetikus modellje.</w:t>
            </w:r>
          </w:p>
        </w:tc>
        <w:tc>
          <w:tcPr>
            <w:tcW w:w="3444" w:type="dxa"/>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A tanuló ismerje a gázok univerzális tulajdonságait magyarázó részecske-modellt.</w:t>
            </w:r>
          </w:p>
        </w:tc>
        <w:tc>
          <w:tcPr>
            <w:tcW w:w="2384" w:type="dxa"/>
            <w:gridSpan w:val="2"/>
            <w:vMerge w:val="restart"/>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i/>
                <w:iCs/>
                <w:sz w:val="24"/>
                <w:szCs w:val="24"/>
                <w:lang w:eastAsia="ar-SA"/>
              </w:rPr>
              <w:t>Kémia</w:t>
            </w:r>
            <w:r w:rsidRPr="004F1095">
              <w:rPr>
                <w:rFonts w:ascii="Times New Roman" w:eastAsia="Calibri" w:hAnsi="Times New Roman" w:cs="Times New Roman"/>
                <w:sz w:val="24"/>
                <w:szCs w:val="24"/>
                <w:lang w:eastAsia="ar-SA"/>
              </w:rPr>
              <w:t>: gázok tulajdonságai, ideális gáz.</w:t>
            </w:r>
          </w:p>
        </w:tc>
      </w:tr>
      <w:tr w:rsidR="004F1095" w:rsidRPr="004F1095" w:rsidTr="00E12FFE">
        <w:trPr>
          <w:gridAfter w:val="1"/>
          <w:wAfter w:w="27" w:type="dxa"/>
          <w:cantSplit/>
        </w:trPr>
        <w:tc>
          <w:tcPr>
            <w:tcW w:w="3443"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gáz nyomásának és hőmérsékletének értelmezése.</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Értse a gáz nyomásának és hőmérsékletének a modellből kapott szemléletes magyarázatát. </w:t>
            </w:r>
          </w:p>
        </w:tc>
        <w:tc>
          <w:tcPr>
            <w:tcW w:w="2384" w:type="dxa"/>
            <w:gridSpan w:val="2"/>
            <w:vMerge/>
            <w:vAlign w:val="center"/>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7" w:type="dxa"/>
          <w:cantSplit/>
          <w:trHeight w:val="74"/>
        </w:trPr>
        <w:tc>
          <w:tcPr>
            <w:tcW w:w="3443" w:type="dxa"/>
            <w:gridSpan w:val="3"/>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Az ekvipartíció tétele</w:t>
            </w:r>
            <w:r w:rsidRPr="004F1095">
              <w:rPr>
                <w:rFonts w:ascii="Times New Roman" w:eastAsia="Calibri" w:hAnsi="Times New Roman" w:cs="Times New Roman"/>
                <w:sz w:val="24"/>
                <w:szCs w:val="24"/>
                <w:lang w:eastAsia="ar-SA"/>
              </w:rPr>
              <w:t>, a részecskék szabadsági fokának fogalma.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Gázok moláris és fajlagos hőkapacitása.</w:t>
            </w:r>
            <w:r w:rsidRPr="004F1095">
              <w:rPr>
                <w:rFonts w:ascii="Times New Roman" w:eastAsia="Calibri" w:hAnsi="Times New Roman" w:cs="Times New Roman"/>
                <w:bCs/>
                <w:sz w:val="24"/>
                <w:szCs w:val="24"/>
                <w:lang w:eastAsia="ar-SA"/>
              </w:rPr>
              <w:t xml:space="preserve"> </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az ekvipartíció-tételt, a gázrészecskék átlagos kinetikus energiája és a hőmérséklet közti kapcsolatot. Lássa, hogy a gázok melegítése során a gáz energiája nő, a melegítés lényege energiaátadás.</w:t>
            </w:r>
          </w:p>
        </w:tc>
        <w:tc>
          <w:tcPr>
            <w:tcW w:w="2384" w:type="dxa"/>
            <w:gridSpan w:val="2"/>
            <w:vMerge/>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c>
          <w:tcPr>
            <w:tcW w:w="1891"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Kulcsfogalmak/ fogalmak</w:t>
            </w:r>
          </w:p>
        </w:tc>
        <w:tc>
          <w:tcPr>
            <w:tcW w:w="7407" w:type="dxa"/>
            <w:gridSpan w:val="6"/>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Modellalkotás, kinetikus gázmodell, nyomás, hőmérséklet, ekvipartíció.</w:t>
            </w:r>
          </w:p>
        </w:tc>
      </w:tr>
    </w:tbl>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bl>
      <w:tblPr>
        <w:tblW w:w="92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3"/>
        <w:gridCol w:w="307"/>
        <w:gridCol w:w="1205"/>
        <w:gridCol w:w="3444"/>
        <w:gridCol w:w="1197"/>
        <w:gridCol w:w="1185"/>
        <w:gridCol w:w="27"/>
      </w:tblGrid>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Tematikai egység</w:t>
            </w:r>
          </w:p>
        </w:tc>
        <w:tc>
          <w:tcPr>
            <w:tcW w:w="5846"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Energia, hő és munka – a hőtan főtételei</w:t>
            </w:r>
          </w:p>
        </w:tc>
        <w:tc>
          <w:tcPr>
            <w:tcW w:w="1185"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Órakeret 15</w:t>
            </w:r>
            <w:r w:rsidRPr="004F1095">
              <w:rPr>
                <w:rFonts w:ascii="Times New Roman" w:eastAsia="Calibri" w:hAnsi="Times New Roman" w:cs="Times New Roman"/>
                <w:sz w:val="24"/>
                <w:szCs w:val="24"/>
                <w:lang w:eastAsia="ar-SA"/>
              </w:rPr>
              <w:t xml:space="preserve"> </w:t>
            </w:r>
            <w:r w:rsidRPr="004F1095">
              <w:rPr>
                <w:rFonts w:ascii="Times New Roman" w:eastAsia="Calibri" w:hAnsi="Times New Roman" w:cs="Times New Roman"/>
                <w:bCs/>
                <w:sz w:val="24"/>
                <w:szCs w:val="24"/>
                <w:lang w:eastAsia="ar-SA"/>
              </w:rPr>
              <w:t>óra</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Előzetes tudás</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Munka, kinetikus energia, energiamegmaradás, hőmérséklet, melegítés. </w:t>
            </w:r>
          </w:p>
        </w:tc>
      </w:tr>
      <w:tr w:rsidR="004F1095" w:rsidRPr="004F1095" w:rsidTr="00E12FFE">
        <w:trPr>
          <w:gridAfter w:val="1"/>
          <w:wAfter w:w="27" w:type="dxa"/>
          <w:trHeight w:val="2011"/>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lastRenderedPageBreak/>
              <w:t>A tematikai egység nevelési-fejlesztési céljai</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hőtan főtételeinek tárgyalása során annak megértetése, hogy a természetben lejátszódó folyamatokat általános törvények írják le. Az energiafogalom általánosítása, az energiamegmaradás törvényének kiterjesztése. A termodinamikai gépek működésének értelmezése, a termodinamikai hatásfok korlátos voltának megértetése. Annak elfogadtatása, hogy energia befektetése nélkül nem működik egyetlen gép, berendezés sem, örökmozgók nem léteznek. A hőtani főtételek univerzális (a természettudományokban általánosan érvényes) tartalmának bemutatása.</w:t>
            </w:r>
          </w:p>
        </w:tc>
      </w:tr>
      <w:tr w:rsidR="004F1095" w:rsidRPr="004F1095" w:rsidTr="00E12FFE">
        <w:trPr>
          <w:gridAfter w:val="1"/>
          <w:wAfter w:w="27" w:type="dxa"/>
        </w:trPr>
        <w:tc>
          <w:tcPr>
            <w:tcW w:w="3445" w:type="dxa"/>
            <w:gridSpan w:val="3"/>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t>Problémák, jelenségek, gyakorlati alkalmazások, ismeretek</w:t>
            </w:r>
          </w:p>
        </w:tc>
        <w:tc>
          <w:tcPr>
            <w:tcW w:w="3444" w:type="dxa"/>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t>Követelmények</w:t>
            </w:r>
          </w:p>
        </w:tc>
        <w:tc>
          <w:tcPr>
            <w:tcW w:w="2382"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Kapcsolódási pontok</w:t>
            </w:r>
          </w:p>
        </w:tc>
      </w:tr>
      <w:tr w:rsidR="004F1095" w:rsidRPr="004F1095" w:rsidTr="00E12FFE">
        <w:trPr>
          <w:gridAfter w:val="1"/>
          <w:wAfter w:w="27" w:type="dxa"/>
          <w:cantSplit/>
        </w:trPr>
        <w:tc>
          <w:tcPr>
            <w:tcW w:w="3445"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Melegítés munkavégzéssel.</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(Az ősember tűzgyújtása.)</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belső energia fogalmának kialakítása.</w:t>
            </w:r>
          </w:p>
          <w:p w:rsidR="004F1095" w:rsidRPr="004F1095" w:rsidRDefault="004F1095" w:rsidP="004F1095">
            <w:pPr>
              <w:spacing w:after="200" w:line="276" w:lineRule="auto"/>
              <w:jc w:val="both"/>
              <w:rPr>
                <w:rFonts w:ascii="Times New Roman" w:eastAsia="Calibri" w:hAnsi="Times New Roman" w:cs="Times New Roman"/>
                <w:sz w:val="24"/>
                <w:szCs w:val="24"/>
                <w:shd w:val="clear" w:color="auto" w:fill="FFFF00"/>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 xml:space="preserve">A belső energia megváltoztatása. </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a tanuló, hogy a melegítés lényege energiaátadás, „hőanyag” nincs!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Ismerje a tanuló a belső energia fogalmát, mint a gázrészecskék energiájának összegét. Tudja, hogy a belső energia melegítéssel és/vagy munkavégzéssel változtatható.</w:t>
            </w:r>
          </w:p>
        </w:tc>
        <w:tc>
          <w:tcPr>
            <w:tcW w:w="2382" w:type="dxa"/>
            <w:gridSpan w:val="2"/>
            <w:vMerge w:val="restart"/>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Kémia</w:t>
            </w:r>
            <w:r w:rsidRPr="004F1095">
              <w:rPr>
                <w:rFonts w:ascii="Times New Roman" w:eastAsia="Calibri" w:hAnsi="Times New Roman" w:cs="Times New Roman"/>
                <w:sz w:val="24"/>
                <w:szCs w:val="24"/>
                <w:lang w:eastAsia="ar-SA"/>
              </w:rPr>
              <w:t>: Exoterm és endoterm folyamatok, termokémia, Hess- tétel, kötési energia, reakcióhő, égéshő, elektrolízis.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Gyors és lassú égés, tápanyag, energiatartalom (ATP), a kémiai reakciók iránya, megfordítható folyamatok, kémiai egyensúlyok, stacionárius állapot, élelmiszerkémia.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Technika, életvitel és gyakorlat</w:t>
            </w:r>
            <w:r w:rsidRPr="004F1095">
              <w:rPr>
                <w:rFonts w:ascii="Times New Roman" w:eastAsia="Calibri" w:hAnsi="Times New Roman" w:cs="Times New Roman"/>
                <w:sz w:val="24"/>
                <w:szCs w:val="24"/>
                <w:lang w:eastAsia="ar-SA"/>
              </w:rPr>
              <w:t>: Folyamatos technológiai fejlesztések, innováció.</w:t>
            </w:r>
          </w:p>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p>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r w:rsidRPr="004F1095">
              <w:rPr>
                <w:rFonts w:ascii="Times New Roman" w:eastAsia="ArialMT" w:hAnsi="Times New Roman" w:cs="Times New Roman"/>
                <w:i/>
                <w:iCs/>
                <w:sz w:val="24"/>
                <w:szCs w:val="24"/>
                <w:lang w:eastAsia="he-IL" w:bidi="he-IL"/>
              </w:rPr>
              <w:lastRenderedPageBreak/>
              <w:t>Földrajz</w:t>
            </w:r>
            <w:r w:rsidRPr="004F1095">
              <w:rPr>
                <w:rFonts w:ascii="Times New Roman" w:eastAsia="ArialMT" w:hAnsi="Times New Roman" w:cs="Times New Roman"/>
                <w:sz w:val="24"/>
                <w:szCs w:val="24"/>
                <w:lang w:eastAsia="he-IL" w:bidi="he-IL"/>
              </w:rPr>
              <w:t>: környezetvédelem, a megújuló és nem megújuló energia fogalma.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Biológia-egészségtan</w:t>
            </w:r>
            <w:r w:rsidRPr="004F1095">
              <w:rPr>
                <w:rFonts w:ascii="Times New Roman" w:eastAsia="Calibri" w:hAnsi="Times New Roman" w:cs="Times New Roman"/>
                <w:sz w:val="24"/>
                <w:szCs w:val="24"/>
                <w:lang w:eastAsia="ar-SA"/>
              </w:rPr>
              <w:t>: az „éltető Nap”, hőháztartás, öltözködés.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Magyar nyelv és irodalom</w:t>
            </w:r>
            <w:r w:rsidRPr="004F1095">
              <w:rPr>
                <w:rFonts w:ascii="Times New Roman" w:eastAsia="Calibri" w:hAnsi="Times New Roman" w:cs="Times New Roman"/>
                <w:sz w:val="24"/>
                <w:szCs w:val="24"/>
                <w:lang w:eastAsia="ar-SA"/>
              </w:rPr>
              <w:t>: Madách Imre.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Történelem, társadalmi és állampolgári ismeretek; vizuális kultúra</w:t>
            </w:r>
            <w:r w:rsidRPr="004F1095">
              <w:rPr>
                <w:rFonts w:ascii="Times New Roman" w:eastAsia="Calibri" w:hAnsi="Times New Roman" w:cs="Times New Roman"/>
                <w:sz w:val="24"/>
                <w:szCs w:val="24"/>
                <w:lang w:eastAsia="ar-SA"/>
              </w:rPr>
              <w:t>: A Nap kitüntetett szerepe a mitológiában és a művészetekben. A beruházás megtérülése, megtérülési idő, takarékosság.</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i/>
                <w:iCs/>
                <w:sz w:val="24"/>
                <w:szCs w:val="24"/>
                <w:lang w:eastAsia="ar-SA"/>
              </w:rPr>
              <w:t>Filozófia; magyar nyelv és irodalom</w:t>
            </w:r>
            <w:r w:rsidRPr="004F1095">
              <w:rPr>
                <w:rFonts w:ascii="Times New Roman" w:eastAsia="Calibri" w:hAnsi="Times New Roman" w:cs="Times New Roman"/>
                <w:sz w:val="24"/>
                <w:szCs w:val="24"/>
                <w:lang w:eastAsia="ar-SA"/>
              </w:rPr>
              <w:t xml:space="preserve">: Madách: Az ember </w:t>
            </w:r>
            <w:r w:rsidRPr="004F1095">
              <w:rPr>
                <w:rFonts w:ascii="Times New Roman" w:eastAsia="Calibri" w:hAnsi="Times New Roman" w:cs="Times New Roman"/>
                <w:sz w:val="24"/>
                <w:szCs w:val="24"/>
                <w:lang w:eastAsia="ar-SA"/>
              </w:rPr>
              <w:lastRenderedPageBreak/>
              <w:t>tragédiája, eszkimó szín.</w:t>
            </w:r>
          </w:p>
        </w:tc>
      </w:tr>
      <w:tr w:rsidR="004F1095" w:rsidRPr="004F1095" w:rsidTr="00E12FFE">
        <w:trPr>
          <w:gridAfter w:val="1"/>
          <w:wAfter w:w="27" w:type="dxa"/>
          <w:cantSplit/>
        </w:trPr>
        <w:tc>
          <w:tcPr>
            <w:tcW w:w="3445"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termodinamika I. főtétele.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Alkalmazások konkrét fizikai, kémiai, biológiai példákon.</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Egyszerű számítások.</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termodinamika I. főtételét mint az energiamegmaradás általánosított megfogalmazását.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I. főtétel alapján tudja energetikai szempontból értelmezni a gázok korábban tanult speciális állapotváltozásait. Kvalitatív példák alapján fogadja el, hogy az I. főtétel általános természeti törvény, ami fizikai, kémiai, biológiai, geológiai folyamatokra egyaránt érvényes.</w:t>
            </w:r>
          </w:p>
        </w:tc>
        <w:tc>
          <w:tcPr>
            <w:tcW w:w="2382" w:type="dxa"/>
            <w:gridSpan w:val="2"/>
            <w:vMerge/>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p>
        </w:tc>
      </w:tr>
      <w:tr w:rsidR="004F1095" w:rsidRPr="004F1095" w:rsidTr="00E12FFE">
        <w:trPr>
          <w:gridAfter w:val="1"/>
          <w:wAfter w:w="27" w:type="dxa"/>
          <w:cantSplit/>
        </w:trPr>
        <w:tc>
          <w:tcPr>
            <w:tcW w:w="3445"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Hőerőgép.</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Gázzal végzett körfolyamatok.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hőerőgépek hatásfoka.</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Az élő szervezet hőerőgépszerű működése.</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Gázok körfolyamatainak elméleti vizsgálata alapján értse meg a hőerőgép, hűtőgép, hőszivattyú működésének alapelvét. Tudja, hogy a hőerőgépek hatásfoka lényegesen kisebb, mint 100%. Tudja kvalitatív szinten alkalmazni a főtételt a gyakorlatban használt hőerőgépek, működő modellek energetikai magyarázatára. Energetikai szempontból lássa a lényegi hasonlóságot a hőerőgépek és az élő szervezetek működése között.</w:t>
            </w:r>
          </w:p>
        </w:tc>
        <w:tc>
          <w:tcPr>
            <w:tcW w:w="2382" w:type="dxa"/>
            <w:gridSpan w:val="2"/>
            <w:vMerge/>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p>
        </w:tc>
      </w:tr>
      <w:tr w:rsidR="004F1095" w:rsidRPr="004F1095" w:rsidTr="00E12FFE">
        <w:trPr>
          <w:gridAfter w:val="1"/>
          <w:wAfter w:w="27" w:type="dxa"/>
          <w:cantSplit/>
        </w:trPr>
        <w:tc>
          <w:tcPr>
            <w:tcW w:w="3445"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Az „örökmozgó” lehetetlensége.</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Tudja, hogy „örökmozgó” (energiabetáplálás nélküli hőerőgép) nem létezhet! </w:t>
            </w:r>
          </w:p>
        </w:tc>
        <w:tc>
          <w:tcPr>
            <w:tcW w:w="2382" w:type="dxa"/>
            <w:gridSpan w:val="2"/>
            <w:vMerge/>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p>
        </w:tc>
      </w:tr>
      <w:tr w:rsidR="004F1095" w:rsidRPr="004F1095" w:rsidTr="00E12FFE">
        <w:trPr>
          <w:gridAfter w:val="1"/>
          <w:wAfter w:w="27" w:type="dxa"/>
          <w:cantSplit/>
        </w:trPr>
        <w:tc>
          <w:tcPr>
            <w:tcW w:w="3445"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természeti folyamatok iránya.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A spontán termikus folyamatok iránya, a folyamatok megfordításának lehetősége.</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reverzibilis és irreverzibilis változások fogalmát. Tudja, hogy a természetben az irreverzibilitás a meghatározó.</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Kísérleti tapasztalatok alapján lássa, hogy a különböző hőmérsékletű testek közti termikus kölcsönhatás iránya meghatározott: a magasabb hőmérsékletű test energiát ad át az alacsonyabb hőmérsékletűnek; a folyamat addig tart, amíg a hőmérsékletek kiegyenlítődnek.  A spontán folyamat iránya csak energiabefektetés árán változtatható meg.</w:t>
            </w:r>
          </w:p>
        </w:tc>
        <w:tc>
          <w:tcPr>
            <w:tcW w:w="2382" w:type="dxa"/>
            <w:gridSpan w:val="2"/>
            <w:vMerge/>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p>
        </w:tc>
      </w:tr>
      <w:tr w:rsidR="004F1095" w:rsidRPr="004F1095" w:rsidTr="00E12FFE">
        <w:trPr>
          <w:gridAfter w:val="1"/>
          <w:wAfter w:w="27" w:type="dxa"/>
          <w:cantSplit/>
          <w:trHeight w:val="74"/>
        </w:trPr>
        <w:tc>
          <w:tcPr>
            <w:tcW w:w="3445"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shd w:val="clear" w:color="auto" w:fill="FFFF00"/>
                <w:lang w:eastAsia="ar-SA"/>
              </w:rPr>
            </w:pPr>
            <w:r w:rsidRPr="004F1095">
              <w:rPr>
                <w:rFonts w:ascii="Times New Roman" w:eastAsia="Calibri" w:hAnsi="Times New Roman" w:cs="Times New Roman"/>
                <w:i/>
                <w:iCs/>
                <w:sz w:val="24"/>
                <w:szCs w:val="24"/>
                <w:lang w:eastAsia="ar-SA"/>
              </w:rPr>
              <w:lastRenderedPageBreak/>
              <w:t>A termodinamika II. főtétele.</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hőtan II. főtételét és tudja, hogy kimondása tapasztalati alapon történik. Tudja, hogy a hőtan II. főtétele általános természettörvény, a fizikán túl minden természettudomány és a műszaki tudományok is alapvetőnek tekintik.</w:t>
            </w:r>
          </w:p>
        </w:tc>
        <w:tc>
          <w:tcPr>
            <w:tcW w:w="2382" w:type="dxa"/>
            <w:gridSpan w:val="2"/>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c>
          <w:tcPr>
            <w:tcW w:w="1933"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lastRenderedPageBreak/>
              <w:t>Kulcsfogalmak/ fogalmak</w:t>
            </w:r>
          </w:p>
        </w:tc>
        <w:tc>
          <w:tcPr>
            <w:tcW w:w="7365" w:type="dxa"/>
            <w:gridSpan w:val="6"/>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Főtétel, hőerőgép, reverzibilitás, irreverzibilitás, örökmozgó.</w:t>
            </w:r>
          </w:p>
        </w:tc>
      </w:tr>
    </w:tbl>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bl>
      <w:tblPr>
        <w:tblW w:w="92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2"/>
        <w:gridCol w:w="388"/>
        <w:gridCol w:w="1204"/>
        <w:gridCol w:w="3444"/>
        <w:gridCol w:w="1175"/>
        <w:gridCol w:w="1208"/>
        <w:gridCol w:w="27"/>
      </w:tblGrid>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Tematikai egység</w:t>
            </w:r>
          </w:p>
        </w:tc>
        <w:tc>
          <w:tcPr>
            <w:tcW w:w="5823"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Hőfelvétel hőmérsékletváltozás nélkül – halmazállapot-változások</w:t>
            </w:r>
          </w:p>
        </w:tc>
        <w:tc>
          <w:tcPr>
            <w:tcW w:w="1208"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Órakeret 5 óra</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Előzetes tudás</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Halmazállapotok szerkezeti jellemzői (kémia), a hőtan főtételei.</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 tematikai egység nevelési-fejlesztési céljai</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 halmazállapotok jellemző tulajdonságainak és a halmazállapot-változások energetikai hátterének tárgyalása, bemutatása. A halmazállapot-változásokkal kapcsolatos mindennapi jelenségek értelmezése a fizikában és a társ-természettudományok területén is. </w:t>
            </w:r>
          </w:p>
        </w:tc>
      </w:tr>
      <w:tr w:rsidR="004F1095" w:rsidRPr="004F1095" w:rsidTr="00E12FFE">
        <w:trPr>
          <w:gridAfter w:val="1"/>
          <w:wAfter w:w="27" w:type="dxa"/>
        </w:trPr>
        <w:tc>
          <w:tcPr>
            <w:tcW w:w="3444"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Problémák, jelenségek, gyakorlati alkalmazások, ismeretek</w:t>
            </w:r>
          </w:p>
        </w:tc>
        <w:tc>
          <w:tcPr>
            <w:tcW w:w="3444" w:type="dxa"/>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t>Követelmények</w:t>
            </w:r>
          </w:p>
        </w:tc>
        <w:tc>
          <w:tcPr>
            <w:tcW w:w="2383"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Kapcsolódási pontok</w:t>
            </w: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halmazállapotok makroszkopikus jellemzése, energetikai és mikroszerkezeti értelmezése.</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tanuló tudja az anyag különböző halmazállapotait (szilárd, folyadék- és gázállapot) makroszkopikus fizikai tulajdonságaik alapján jellemezni. Lássa, hogy ugyanazon anyag különböző halmazállapotai esetén a belsőenergia-értékek különböznek, a halmazállapot megváltozása energiaközlést (elvonást) igényel.</w:t>
            </w:r>
          </w:p>
        </w:tc>
        <w:tc>
          <w:tcPr>
            <w:tcW w:w="2383" w:type="dxa"/>
            <w:gridSpan w:val="2"/>
            <w:vMerge w:val="restart"/>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Matematika</w:t>
            </w:r>
            <w:r w:rsidRPr="004F1095">
              <w:rPr>
                <w:rFonts w:ascii="Times New Roman" w:eastAsia="Calibri" w:hAnsi="Times New Roman" w:cs="Times New Roman"/>
                <w:sz w:val="24"/>
                <w:szCs w:val="24"/>
                <w:lang w:eastAsia="ar-SA"/>
              </w:rPr>
              <w:t>: a függvény fogalma, grafikus ábrázolás, egyenletrendezés.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Kémia</w:t>
            </w:r>
            <w:r w:rsidRPr="004F1095">
              <w:rPr>
                <w:rFonts w:ascii="Times New Roman" w:eastAsia="Calibri" w:hAnsi="Times New Roman" w:cs="Times New Roman"/>
                <w:sz w:val="24"/>
                <w:szCs w:val="24"/>
                <w:lang w:eastAsia="ar-SA"/>
              </w:rPr>
              <w:t xml:space="preserve">: halmazállapotok és halmazállapot-változások, exoterm és endoterm folyamatok, kötési energia, </w:t>
            </w:r>
            <w:r w:rsidRPr="004F1095">
              <w:rPr>
                <w:rFonts w:ascii="Times New Roman" w:eastAsia="Calibri" w:hAnsi="Times New Roman" w:cs="Times New Roman"/>
                <w:sz w:val="24"/>
                <w:szCs w:val="24"/>
                <w:lang w:eastAsia="ar-SA"/>
              </w:rPr>
              <w:lastRenderedPageBreak/>
              <w:t>képződéshő, reakcióhő, üzemanyagok égése, elektrolízis.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Biológia-egészségtan</w:t>
            </w:r>
            <w:r w:rsidRPr="004F1095">
              <w:rPr>
                <w:rFonts w:ascii="Times New Roman" w:eastAsia="Calibri" w:hAnsi="Times New Roman" w:cs="Times New Roman"/>
                <w:sz w:val="24"/>
                <w:szCs w:val="24"/>
                <w:lang w:eastAsia="ar-SA"/>
              </w:rPr>
              <w:t>: a táplálkozás alapvető biológiai folyamatai, ökológia, az „éltető Nap”, hőháztartás, öltözködés.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Technika, életvitel és gyakorlat</w:t>
            </w:r>
            <w:r w:rsidRPr="004F1095">
              <w:rPr>
                <w:rFonts w:ascii="Times New Roman" w:eastAsia="Calibri" w:hAnsi="Times New Roman" w:cs="Times New Roman"/>
                <w:sz w:val="24"/>
                <w:szCs w:val="24"/>
                <w:lang w:eastAsia="ar-SA"/>
              </w:rPr>
              <w:t>: folyamatos technológiai fejlesztések, innováció.</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ArialMT" w:hAnsi="Times New Roman" w:cs="Times New Roman"/>
                <w:i/>
                <w:iCs/>
                <w:sz w:val="24"/>
                <w:szCs w:val="24"/>
                <w:lang w:eastAsia="he-IL" w:bidi="he-IL"/>
              </w:rPr>
              <w:t>Földrajz</w:t>
            </w:r>
            <w:r w:rsidRPr="004F1095">
              <w:rPr>
                <w:rFonts w:ascii="Times New Roman" w:eastAsia="ArialMT" w:hAnsi="Times New Roman" w:cs="Times New Roman"/>
                <w:sz w:val="24"/>
                <w:szCs w:val="24"/>
                <w:lang w:eastAsia="he-IL" w:bidi="he-IL"/>
              </w:rPr>
              <w:t>: környezetvédelem, a megújuló és nem megújuló energia fogalma.</w:t>
            </w: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Az olvadás és a fagyás jellemzői.</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 halmazállapot-változás energetikai értelmezése.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Jelenségek, alkalmazások:</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A hűtés mértéke és a hűtési sebesség meghatározza a megszilárduló anyag mikro-szerkezetét és ezen keresztül sok tulajdonságát. Fontos a kohászatban, mirelit-iparban. Ha a hűlés túl gyors, nincs kristályosodás – az olvadék üvegként szilárdul meg.</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az olvadás, fagyás fogalmát, jellemző paramétereit (olvadáspont, olvadáshő). Legyen képes egyszerű kalorikus feladatok megoldására. Ismerje a fagyás és olvadás szerepét a mindennapi életben.</w:t>
            </w:r>
          </w:p>
        </w:tc>
        <w:tc>
          <w:tcPr>
            <w:tcW w:w="2383"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7" w:type="dxa"/>
          <w:cantSplit/>
          <w:trHeight w:val="74"/>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lastRenderedPageBreak/>
              <w:t>Párolgás és lecsapódás (forrás).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párolgás (forrás), lecsapódás jellemzői. Halmazállapot-változások a természetben. A halmazállapot-változás energetikai értelmezése.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Jelenségek, alkalmazások: a „kuktafazék” működése (a forráspont nyomásfüggése), a párolgás hűtő hatása, szublimáció, desztilláció, szárítás, csapadékformák.</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párolgás, forrás, lecsapódás jelenségét, mennyiségi jellemzőit. Legyen képes egyszerű számítások elvégzésére, a jelenségek felismerésére a hétköznapi életben (időjárás). Ismerje a forráspont nyomásfüggésének gyakorlati jelentőségét és annak alkalmazását.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 képes egyszerű kalorikus feladatok megoldására számítással.</w:t>
            </w:r>
          </w:p>
        </w:tc>
        <w:tc>
          <w:tcPr>
            <w:tcW w:w="2383" w:type="dxa"/>
            <w:gridSpan w:val="2"/>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c>
          <w:tcPr>
            <w:tcW w:w="1852"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Kulcsfogalmak/ fogalmak</w:t>
            </w:r>
          </w:p>
        </w:tc>
        <w:tc>
          <w:tcPr>
            <w:tcW w:w="7446" w:type="dxa"/>
            <w:gridSpan w:val="6"/>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Halmazállapot (gáz, folyadék, szilárd), halmazállapot-változás (olvadás, fagyás, párolgás, lecsapódás, forrás).</w:t>
            </w:r>
          </w:p>
        </w:tc>
      </w:tr>
    </w:tbl>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bl>
      <w:tblPr>
        <w:tblW w:w="932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0"/>
        <w:gridCol w:w="360"/>
        <w:gridCol w:w="1229"/>
        <w:gridCol w:w="3469"/>
        <w:gridCol w:w="1180"/>
        <w:gridCol w:w="1199"/>
        <w:gridCol w:w="10"/>
      </w:tblGrid>
      <w:tr w:rsidR="004F1095" w:rsidRPr="004F1095" w:rsidTr="00E12FFE">
        <w:trPr>
          <w:gridAfter w:val="1"/>
          <w:wAfter w:w="10"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Tematikai egység</w:t>
            </w:r>
          </w:p>
        </w:tc>
        <w:tc>
          <w:tcPr>
            <w:tcW w:w="5878"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Mindennapok hőtana</w:t>
            </w:r>
          </w:p>
        </w:tc>
        <w:tc>
          <w:tcPr>
            <w:tcW w:w="1199"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Órakeret 4 óra</w:t>
            </w:r>
          </w:p>
        </w:tc>
      </w:tr>
      <w:tr w:rsidR="004F1095" w:rsidRPr="004F1095" w:rsidTr="00E12FFE">
        <w:trPr>
          <w:gridAfter w:val="1"/>
          <w:wAfter w:w="10"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Előzetes tudás</w:t>
            </w:r>
          </w:p>
        </w:tc>
        <w:tc>
          <w:tcPr>
            <w:tcW w:w="7077"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rPr>
          <w:gridAfter w:val="1"/>
          <w:wAfter w:w="10"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lastRenderedPageBreak/>
              <w:t>A tematikai egység nevelési-fejlesztési céljai</w:t>
            </w:r>
          </w:p>
        </w:tc>
        <w:tc>
          <w:tcPr>
            <w:tcW w:w="7077"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fizika és a mindennapi jelenségek kapcsolatának, a fizikai ismeretek hasznosságának tudatosítása. Kiscsoportos projektmunka otthoni, internetes és könyvtári témakutatással, adatgyűjtéssel, kísérletezés tanári irányítással. A csoportok eredményeinek bemutatása, megvitatása, értékelése.</w:t>
            </w:r>
          </w:p>
        </w:tc>
      </w:tr>
      <w:tr w:rsidR="004F1095" w:rsidRPr="004F1095" w:rsidTr="00E12FFE">
        <w:tc>
          <w:tcPr>
            <w:tcW w:w="3469"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Problémák, jelenségek, gyakorlati alkalmazások, ismeretek</w:t>
            </w:r>
          </w:p>
        </w:tc>
        <w:tc>
          <w:tcPr>
            <w:tcW w:w="3469" w:type="dxa"/>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t>Fejlesztési követelmények</w:t>
            </w:r>
          </w:p>
        </w:tc>
        <w:tc>
          <w:tcPr>
            <w:tcW w:w="2389"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Kapcsolódási pontok</w:t>
            </w:r>
          </w:p>
        </w:tc>
      </w:tr>
      <w:tr w:rsidR="004F1095" w:rsidRPr="004F1095" w:rsidTr="00E12FFE">
        <w:trPr>
          <w:trHeight w:val="74"/>
        </w:trPr>
        <w:tc>
          <w:tcPr>
            <w:tcW w:w="3469" w:type="dxa"/>
            <w:gridSpan w:val="3"/>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Feldolgozásra ajánlott témák: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Halmazállapot-változások a természetben.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Korszerű fűtés, hőszigetelés a lakásban.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Hőkamerás felvételek.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Hogyan készít meleg vizet a napkollektor.</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Hőtan a konyhában.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Naperőmű.</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vízerőmű és a hőerőmű összehasonlító vizsgálata.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élő szervezet mint termodinamikai gép.</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UV- és az IR-sugárzás egészségügyi hatása.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Látszólagos „örökmozgók” működésének vizsgálata.</w:t>
            </w:r>
          </w:p>
        </w:tc>
        <w:tc>
          <w:tcPr>
            <w:tcW w:w="3469"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Kísérleti munka tervezése csoportmunkában, a feladatok felosztása.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kísérletek megtervezése, a mérések elvégzése, az eredmények rögzítése.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Az eredmények nyilvános bemutatása kiselőadások, kísérleti bemutató formájában. </w:t>
            </w:r>
          </w:p>
        </w:tc>
        <w:tc>
          <w:tcPr>
            <w:tcW w:w="2389" w:type="dxa"/>
            <w:gridSpan w:val="3"/>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Technika, életvitel és gyakorlat</w:t>
            </w:r>
            <w:r w:rsidRPr="004F1095">
              <w:rPr>
                <w:rFonts w:ascii="Times New Roman" w:eastAsia="Calibri" w:hAnsi="Times New Roman" w:cs="Times New Roman"/>
                <w:sz w:val="24"/>
                <w:szCs w:val="24"/>
                <w:lang w:eastAsia="ar-SA"/>
              </w:rPr>
              <w:t>: takarékosság, az autók hűtési rendszerének téli védelme.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Történelem, társadalmi és állampolgári ismeretek</w:t>
            </w:r>
            <w:r w:rsidRPr="004F1095">
              <w:rPr>
                <w:rFonts w:ascii="Times New Roman" w:eastAsia="Calibri" w:hAnsi="Times New Roman" w:cs="Times New Roman"/>
                <w:sz w:val="24"/>
                <w:szCs w:val="24"/>
                <w:lang w:eastAsia="ar-SA"/>
              </w:rPr>
              <w:t>: beruházás megtérülése, megtérülési idő.</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kern w:val="1"/>
                <w:sz w:val="24"/>
                <w:szCs w:val="24"/>
                <w:lang w:eastAsia="ar-SA"/>
              </w:rPr>
            </w:pPr>
            <w:r w:rsidRPr="004F1095">
              <w:rPr>
                <w:rFonts w:ascii="Times New Roman" w:eastAsia="Calibri" w:hAnsi="Times New Roman" w:cs="Times New Roman"/>
                <w:i/>
                <w:iCs/>
                <w:sz w:val="24"/>
                <w:szCs w:val="24"/>
                <w:lang w:eastAsia="ar-SA"/>
              </w:rPr>
              <w:t>Biológia-egészségtan</w:t>
            </w:r>
            <w:r w:rsidRPr="004F1095">
              <w:rPr>
                <w:rFonts w:ascii="Times New Roman" w:eastAsia="Calibri" w:hAnsi="Times New Roman" w:cs="Times New Roman"/>
                <w:sz w:val="24"/>
                <w:szCs w:val="24"/>
                <w:lang w:eastAsia="ar-SA"/>
              </w:rPr>
              <w:t xml:space="preserve">: táplálkozás, ökológiai problémák. A </w:t>
            </w:r>
            <w:r w:rsidRPr="004F1095">
              <w:rPr>
                <w:rFonts w:ascii="Times New Roman" w:eastAsia="Calibri" w:hAnsi="Times New Roman" w:cs="Times New Roman"/>
                <w:kern w:val="1"/>
                <w:sz w:val="24"/>
                <w:szCs w:val="24"/>
                <w:lang w:eastAsia="ar-SA"/>
              </w:rPr>
              <w:t xml:space="preserve">hajszálcsövesség szerepe növényeknél, a levegő páratartalmának hatása az élőlényekre, fagykár a gyümölcsösökben, üvegházhatás, </w:t>
            </w:r>
            <w:r w:rsidRPr="004F1095">
              <w:rPr>
                <w:rFonts w:ascii="Times New Roman" w:eastAsia="Calibri" w:hAnsi="Times New Roman" w:cs="Times New Roman"/>
                <w:sz w:val="24"/>
                <w:szCs w:val="24"/>
                <w:lang w:eastAsia="ar-SA"/>
              </w:rPr>
              <w:t>a vérnyomásra ható tényezők</w:t>
            </w:r>
            <w:r w:rsidRPr="004F1095">
              <w:rPr>
                <w:rFonts w:ascii="Times New Roman" w:eastAsia="Calibri" w:hAnsi="Times New Roman" w:cs="Times New Roman"/>
                <w:kern w:val="1"/>
                <w:sz w:val="24"/>
                <w:szCs w:val="24"/>
                <w:lang w:eastAsia="ar-SA"/>
              </w:rPr>
              <w:t>.</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Magyar nyelv és irodalom</w:t>
            </w:r>
            <w:r w:rsidRPr="004F1095">
              <w:rPr>
                <w:rFonts w:ascii="Times New Roman" w:eastAsia="Calibri" w:hAnsi="Times New Roman" w:cs="Times New Roman"/>
                <w:sz w:val="24"/>
                <w:szCs w:val="24"/>
                <w:lang w:eastAsia="ar-SA"/>
              </w:rPr>
              <w:t xml:space="preserve">: Madách: Az </w:t>
            </w:r>
            <w:r w:rsidRPr="004F1095">
              <w:rPr>
                <w:rFonts w:ascii="Times New Roman" w:eastAsia="Calibri" w:hAnsi="Times New Roman" w:cs="Times New Roman"/>
                <w:sz w:val="24"/>
                <w:szCs w:val="24"/>
                <w:lang w:eastAsia="ar-SA"/>
              </w:rPr>
              <w:lastRenderedPageBreak/>
              <w:t>ember tragédiája (eszkimó szín).</w:t>
            </w:r>
          </w:p>
        </w:tc>
      </w:tr>
      <w:tr w:rsidR="004F1095" w:rsidRPr="004F1095" w:rsidTr="00E12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0" w:type="dxa"/>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lastRenderedPageBreak/>
              <w:t>Kulcsfogalmak/ fogalmak</w:t>
            </w:r>
          </w:p>
        </w:tc>
        <w:tc>
          <w:tcPr>
            <w:tcW w:w="7447" w:type="dxa"/>
            <w:gridSpan w:val="6"/>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hőtani tematikai egységek kulcsfogalmai.</w:t>
            </w:r>
          </w:p>
        </w:tc>
      </w:tr>
    </w:tbl>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bl>
      <w:tblPr>
        <w:tblW w:w="5000" w:type="pct"/>
        <w:tblInd w:w="2" w:type="dxa"/>
        <w:tblCellMar>
          <w:left w:w="70" w:type="dxa"/>
          <w:right w:w="70" w:type="dxa"/>
        </w:tblCellMar>
        <w:tblLook w:val="0000" w:firstRow="0" w:lastRow="0" w:firstColumn="0" w:lastColumn="0" w:noHBand="0" w:noVBand="0"/>
      </w:tblPr>
      <w:tblGrid>
        <w:gridCol w:w="1948"/>
        <w:gridCol w:w="7114"/>
      </w:tblGrid>
      <w:tr w:rsidR="004F1095" w:rsidRPr="004F1095" w:rsidTr="00E12FFE">
        <w:trPr>
          <w:trHeight w:val="550"/>
        </w:trPr>
        <w:tc>
          <w:tcPr>
            <w:tcW w:w="1966" w:type="dxa"/>
            <w:tcBorders>
              <w:top w:val="single" w:sz="4" w:space="0" w:color="000000"/>
              <w:left w:val="single" w:sz="4" w:space="0" w:color="000000"/>
              <w:bottom w:val="single" w:sz="4" w:space="0" w:color="000000"/>
              <w:right w:val="nil"/>
            </w:tcBorders>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 fejlesztés várt eredményei a két évfolyamos ciklus végén</w:t>
            </w:r>
          </w:p>
        </w:tc>
        <w:tc>
          <w:tcPr>
            <w:tcW w:w="7246" w:type="dxa"/>
            <w:tcBorders>
              <w:top w:val="single" w:sz="4" w:space="0" w:color="000000"/>
              <w:left w:val="single" w:sz="4" w:space="0" w:color="000000"/>
              <w:bottom w:val="single" w:sz="4" w:space="0" w:color="000000"/>
              <w:right w:val="single" w:sz="4" w:space="0" w:color="000000"/>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kísérletezési, mérési kompetencia, a megfigyelő, rendszerező készség fejlődése.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mozgástani alapfogalmak ismerete, grafikus feladatmegoldás. A newtoni mechanika szemléleti lényegének elsajátítása: az erő nem a mozgás fenntartásához, hanem a mozgásállapot megváltoztatásához szükséges.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Egyszerű kinematikai és dinamikai feladatok megoldása.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kinematika és dinamika mindennapi alkalmazása.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Folyadékok és gázok sztatikájának és áramlásának alapjelenségei és ezek felismerése a gyakorlati életben.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elektrosztatika alapjelenségei és fogalmai, az elektromos és a mágneses mező fizikai objektumként való elfogadása. Az áramokkal kapcsolatos alapismeretek és azok gyakorlati alkalmazásai, egyszerű feladatok megoldása.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gázok makroszkopikus állapotjelzői és összefüggéseik, az ideális gáz golyómodellje, a nyomás és a hőmérséklet kinetikus értelmezése golyómodellel.</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Hőtani alapfogalmak, a hőtan főtételei, hőerőgépek. Annak ismerete, hogy gépeink működtetése, az élő szervezetek működése csak energia befektetése árán valósítható meg, a befektetett energia jelentős része elvész, a működésben nem hasznosul, „örökmozgó” létezése elvileg kizárt. Mindennapi környezetünk hőtani vonatkozásainak ismerete.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energiatudatosság fejlődése.</w:t>
            </w:r>
          </w:p>
        </w:tc>
      </w:tr>
    </w:tbl>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Szabad tanári döntéssel felhasználható óra: 7 óra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Ismétlésre, számonkérésre felhasználható:   8 óra</w:t>
      </w: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11. évfolyam</w:t>
      </w: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 képzés második szakasza a matematikailag igényesebb mechanikai és elektrodinamikai tartalmakat (rezgések, indukció, elektromágneses rezgések, hullámok), az optikát és a modern fizika két nagy témakörét: a héj- és magfizikát, valamint a csillagászat-asztrofizikát dolgozza fel. A mechanika, az elektrodinamika és az optika esetén a jelenségek és a törvények megismerésén az érdekességek és a gyakorlati alkalmazásokon túl fontos az alapszintű feladat- és problémamegoldás. A modern fizikában a hangsúly a jelenségeken, a gyakorlati vonatkozásokon van.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Az atommodellek fejlődésének bemutatása jó lehetőséget ad a fizikai törvények feltárásában alapvető modellezés lényegének koncentrált bemutatására. Az atomszerkezetek megismerésén keresztül jól kapcsolható a fizikai és a kémiai ismeretanyag, illetve megtárgyalható a kémiai kötésekkel összetartott kristályos és cseppfolyós anyagok mikroszerkezete és fizikai sajátságai közti kapcsolat. Ez utóbbi témának fontos része a félvezetők tárgyalása.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 magfizika tárgyalása az elméleti alapozáson túl magába foglalja a nukleáris technika kérdéskörét, annak kockázati tényezőit is. A Csillagászat és asztrofizika fejezet a klasszikus csillagászati ismeretek rendszerezése után a magfizikához jól kapcsolódó csillagszerkezeti és kozmológiai kérdésekkel folytatódik. A fizika tematikus tanulásának záró éve döntően az ismeretek bővítését és rendszerezését szolgálja, bemutatva a fizika szerepét a mindennapi jelenségek és a korszerű technika értelmezésében, és hangsúlyozva a felelősséget környezetünk megóvásáért. A heti két órában tanult fizika alapot ad, de önmagában nem elegendő a fizika érettségi vizsga letételéhez, illetve a szakirányú (természettudományos és műszaki) felsőoktatásba történő bekapcsolódáshoz.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kerettanterv részletesen felbontott óraszámához hozzászámítandó 10% (azaz 7 óra) szabad tanári döntéssel felhasználható órakeret, továbbá 8 óra ismétlésre és számonkérésre ajánlott óraszám. Ezekből adódik össze a 72 órás teljes évi órakeret.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u w:val="single"/>
          <w:lang w:eastAsia="ar-SA"/>
        </w:rPr>
      </w:pPr>
      <w:r w:rsidRPr="004F1095">
        <w:rPr>
          <w:rFonts w:ascii="Times New Roman" w:eastAsia="Calibri" w:hAnsi="Times New Roman" w:cs="Times New Roman"/>
          <w:sz w:val="24"/>
          <w:szCs w:val="24"/>
          <w:lang w:eastAsia="ar-SA"/>
        </w:rPr>
        <w:t xml:space="preserve">                                                </w:t>
      </w:r>
      <w:r w:rsidRPr="004F1095">
        <w:rPr>
          <w:rFonts w:ascii="Times New Roman" w:eastAsia="Calibri" w:hAnsi="Times New Roman" w:cs="Times New Roman"/>
          <w:bCs/>
          <w:sz w:val="24"/>
          <w:szCs w:val="24"/>
          <w:u w:val="single"/>
          <w:lang w:eastAsia="ar-SA"/>
        </w:rPr>
        <w:t>11. évfolyam</w:t>
      </w:r>
    </w:p>
    <w:p w:rsidR="004F1095" w:rsidRPr="004F1095" w:rsidRDefault="004F1095" w:rsidP="004F1095">
      <w:pPr>
        <w:spacing w:after="200" w:line="276" w:lineRule="auto"/>
        <w:jc w:val="both"/>
        <w:rPr>
          <w:rFonts w:ascii="Times New Roman" w:eastAsia="Calibri" w:hAnsi="Times New Roman" w:cs="Times New Roman"/>
          <w:bCs/>
          <w:sz w:val="24"/>
          <w:szCs w:val="24"/>
          <w:u w:val="single"/>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u w:val="single"/>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u w:val="single"/>
          <w:lang w:eastAsia="ar-SA"/>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4"/>
        <w:gridCol w:w="384"/>
        <w:gridCol w:w="1153"/>
        <w:gridCol w:w="3359"/>
        <w:gridCol w:w="1143"/>
        <w:gridCol w:w="1189"/>
      </w:tblGrid>
      <w:tr w:rsidR="004F1095" w:rsidRPr="004F1095" w:rsidTr="00E12FFE">
        <w:tc>
          <w:tcPr>
            <w:tcW w:w="2235"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Tematikai egység</w:t>
            </w:r>
          </w:p>
        </w:tc>
        <w:tc>
          <w:tcPr>
            <w:tcW w:w="5862"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Mechanikai rezgések, hullámok</w:t>
            </w:r>
          </w:p>
        </w:tc>
        <w:tc>
          <w:tcPr>
            <w:tcW w:w="1191"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Órakeret 13 / 18 óra</w:t>
            </w:r>
          </w:p>
        </w:tc>
      </w:tr>
      <w:tr w:rsidR="004F1095" w:rsidRPr="004F1095" w:rsidTr="00E12FFE">
        <w:tc>
          <w:tcPr>
            <w:tcW w:w="2235"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Előzetes tudás</w:t>
            </w:r>
          </w:p>
        </w:tc>
        <w:tc>
          <w:tcPr>
            <w:tcW w:w="7053"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forgásszögek szögfüggvényei. A dinamika alapegyenlete, a rugó erőtörvénye, kinetikus energia, rugóenergia, sebesség, hangtani jelenségek, alapismeretek.</w:t>
            </w:r>
          </w:p>
        </w:tc>
      </w:tr>
      <w:tr w:rsidR="004F1095" w:rsidRPr="004F1095" w:rsidTr="00E12FFE">
        <w:tc>
          <w:tcPr>
            <w:tcW w:w="2235"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 tematikai egység nevelési-fejlesztési céljai</w:t>
            </w:r>
          </w:p>
        </w:tc>
        <w:tc>
          <w:tcPr>
            <w:tcW w:w="7053"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mechanikai rezgések tárgyalásával a váltakozó áramok és az elektromágneses rezgések megértésének előkészítése. A rezgések szerepének bemutatása a mindennapi életben. A mechanikai hullámok tárgyalása. A rezgésállapot terjedésének és a hullám időbeli és térbeli periodicitásának leírásával az elektromágneses hullámok megértését alapozza meg. Hangtan tárgyalása a fizikai fogalmak és a köznapi jelenségek összekapcsolásával.</w:t>
            </w:r>
          </w:p>
        </w:tc>
      </w:tr>
      <w:tr w:rsidR="004F1095" w:rsidRPr="004F1095" w:rsidTr="00E12FFE">
        <w:tc>
          <w:tcPr>
            <w:tcW w:w="3451" w:type="dxa"/>
            <w:gridSpan w:val="3"/>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t>Problémák, jelenségek, gyakorlati alkalmazások, ismeretek</w:t>
            </w:r>
          </w:p>
        </w:tc>
        <w:tc>
          <w:tcPr>
            <w:tcW w:w="3451"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Követelmények</w:t>
            </w:r>
          </w:p>
        </w:tc>
        <w:tc>
          <w:tcPr>
            <w:tcW w:w="2386"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Kapcsolódási pontok</w:t>
            </w:r>
          </w:p>
        </w:tc>
      </w:tr>
      <w:tr w:rsidR="004F1095" w:rsidRPr="004F1095" w:rsidTr="00E12FFE">
        <w:trPr>
          <w:cantSplit/>
        </w:trPr>
        <w:tc>
          <w:tcPr>
            <w:tcW w:w="3451"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rugóra akasztott rezgő test kinematikai vizsgálata.</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rezgésidő meghatározása.</w:t>
            </w:r>
          </w:p>
        </w:tc>
        <w:tc>
          <w:tcPr>
            <w:tcW w:w="3451"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tanuló ismerje a rezgő test jellemző paramétereit (amplitúdó, rezgésidő, frekvencia).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és tudja grafikusan ábrázolni a mozgás kitérés-idő, sebesség-idő, gyorsulás-idő függvényeit. Tudja, hogy a rezgésidőt a test tömege és a rugóállandó határozza meg.</w:t>
            </w:r>
          </w:p>
        </w:tc>
        <w:tc>
          <w:tcPr>
            <w:tcW w:w="2386" w:type="dxa"/>
            <w:gridSpan w:val="2"/>
            <w:vMerge w:val="restart"/>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Matematika</w:t>
            </w:r>
            <w:r w:rsidRPr="004F1095">
              <w:rPr>
                <w:rFonts w:ascii="Times New Roman" w:eastAsia="Calibri" w:hAnsi="Times New Roman" w:cs="Times New Roman"/>
                <w:sz w:val="24"/>
                <w:szCs w:val="24"/>
                <w:lang w:eastAsia="ar-SA"/>
              </w:rPr>
              <w:t>: periodikus függvények.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Filozófia</w:t>
            </w:r>
            <w:r w:rsidRPr="004F1095">
              <w:rPr>
                <w:rFonts w:ascii="Times New Roman" w:eastAsia="Calibri" w:hAnsi="Times New Roman" w:cs="Times New Roman"/>
                <w:sz w:val="24"/>
                <w:szCs w:val="24"/>
                <w:lang w:eastAsia="ar-SA"/>
              </w:rPr>
              <w:t>: az idő filozófiai kérdései.</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Informatika</w:t>
            </w:r>
            <w:r w:rsidRPr="004F1095">
              <w:rPr>
                <w:rFonts w:ascii="Times New Roman" w:eastAsia="Calibri" w:hAnsi="Times New Roman" w:cs="Times New Roman"/>
                <w:sz w:val="24"/>
                <w:szCs w:val="24"/>
                <w:lang w:eastAsia="ar-SA"/>
              </w:rPr>
              <w:t>: az informatikai eszközök működésének alapja, az órajel.</w:t>
            </w:r>
          </w:p>
        </w:tc>
      </w:tr>
      <w:tr w:rsidR="004F1095" w:rsidRPr="004F1095" w:rsidTr="00E12FFE">
        <w:trPr>
          <w:cantSplit/>
        </w:trPr>
        <w:tc>
          <w:tcPr>
            <w:tcW w:w="3451"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rezgés dinamikai vizsgálata.</w:t>
            </w:r>
          </w:p>
        </w:tc>
        <w:tc>
          <w:tcPr>
            <w:tcW w:w="3451"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hogy a harmonikus rezgés dinamikai feltétele a lineáris erőtörvény. Legyen képes felírni a rugón rezgő test mozgásegyenletét.</w:t>
            </w:r>
          </w:p>
        </w:tc>
        <w:tc>
          <w:tcPr>
            <w:tcW w:w="2386" w:type="dxa"/>
            <w:gridSpan w:val="2"/>
            <w:vMerge/>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p>
        </w:tc>
      </w:tr>
      <w:tr w:rsidR="004F1095" w:rsidRPr="004F1095" w:rsidTr="00E12FFE">
        <w:trPr>
          <w:cantSplit/>
        </w:trPr>
        <w:tc>
          <w:tcPr>
            <w:tcW w:w="3451"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A rezgőmozgás energetikai vizsgálata.</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A mechanikai energiamegmaradás harmonikus rezgés esetén.</w:t>
            </w:r>
          </w:p>
        </w:tc>
        <w:tc>
          <w:tcPr>
            <w:tcW w:w="3451"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Legyen képes az energiaviszonyok kvalitatív értelmezésére a rezgés során. Tudja, hogy a feszülő rugó energiája a test mozgási energiájává alakul, majd újból rugóenergiává. Ha a csillapító hatások elhanyagolhatók, a rezgésre érvényes a mechanikai energia megmaradása.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hogy a környezeti hatások (súrlódás, közegellenállás) miatt a rezgés csillapodik.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rezonancia jelenségét és ennek gyakorlati jelentőségét.</w:t>
            </w:r>
          </w:p>
        </w:tc>
        <w:tc>
          <w:tcPr>
            <w:tcW w:w="2386"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51"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A hullám fogalma, jellemzői.</w:t>
            </w:r>
          </w:p>
        </w:tc>
        <w:tc>
          <w:tcPr>
            <w:tcW w:w="3451"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tanuló tudja, hogy a mechanikai hullám a rezgésállapot terjedése valamely közegben, miközben anyagi részecskék nem haladnak a hullámmal, a hullámban energia terjed.</w:t>
            </w:r>
          </w:p>
        </w:tc>
        <w:tc>
          <w:tcPr>
            <w:tcW w:w="2386"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51" w:type="dxa"/>
            <w:gridSpan w:val="3"/>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Hullámterjedés egy dimenzióban, </w:t>
            </w:r>
            <w:r w:rsidRPr="004F1095">
              <w:rPr>
                <w:rFonts w:ascii="Times New Roman" w:eastAsia="Calibri" w:hAnsi="Times New Roman" w:cs="Times New Roman"/>
                <w:i/>
                <w:iCs/>
                <w:sz w:val="24"/>
                <w:szCs w:val="24"/>
                <w:lang w:eastAsia="ar-SA"/>
              </w:rPr>
              <w:t>kötélhullámok.</w:t>
            </w:r>
          </w:p>
        </w:tc>
        <w:tc>
          <w:tcPr>
            <w:tcW w:w="3451"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Kötélhullámok esetén értelmezze a jellemző mennyiségeket (hullámhossz, periódusidő).</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terjedési sebesség, a hullámhossz és a periódusidő kapcsolatát.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longitudinális és transzverzális hullámok fogalmát.</w:t>
            </w:r>
          </w:p>
        </w:tc>
        <w:tc>
          <w:tcPr>
            <w:tcW w:w="2386"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51"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 xml:space="preserve">Felületi hullámok.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Hullámok visszaverődése, törése.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Hullámok találkozása, állóhullámok.</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Hullámok interferenciája, az erősítés és a gyengítés feltételei.</w:t>
            </w:r>
          </w:p>
        </w:tc>
        <w:tc>
          <w:tcPr>
            <w:tcW w:w="3451"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Hullámkádas kísérletek alapján értelmezze a hullámok visszaverődését, törését.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Tudja, hogy a hullámok akadálytalanul áthaladhatnak egymáson.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Értse az interferencia jelenségét és értelmezze az erősítés és gyengítés (kioltás) feltételeit.</w:t>
            </w:r>
          </w:p>
        </w:tc>
        <w:tc>
          <w:tcPr>
            <w:tcW w:w="2386"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51"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Térbeli hullámok.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Jelenségek: földrengéshullámok, lemeztektonika.</w:t>
            </w:r>
          </w:p>
        </w:tc>
        <w:tc>
          <w:tcPr>
            <w:tcW w:w="3451"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hogy alkalmas frekvenciájú rezgés állandósult hullámállapotot (állóhullám) eredményezhet.</w:t>
            </w:r>
          </w:p>
        </w:tc>
        <w:tc>
          <w:tcPr>
            <w:tcW w:w="2386"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Height w:val="74"/>
        </w:trPr>
        <w:tc>
          <w:tcPr>
            <w:tcW w:w="3451"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hang mint a térben terjedő hullám.</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A hang fizikai jellemzői.</w:t>
            </w:r>
            <w:r w:rsidRPr="004F1095">
              <w:rPr>
                <w:rFonts w:ascii="Times New Roman" w:eastAsia="Calibri" w:hAnsi="Times New Roman" w:cs="Times New Roman"/>
                <w:sz w:val="24"/>
                <w:szCs w:val="24"/>
                <w:lang w:eastAsia="ar-SA"/>
              </w:rPr>
              <w:t xml:space="preserve"> Alkalmazások: hallásvizsgálat.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Hangszerek, a zenei hang jellemzői.</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Ultrahang és infrahang.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shd w:val="clear" w:color="auto" w:fill="FFFF00"/>
                <w:lang w:eastAsia="ar-SA"/>
              </w:rPr>
            </w:pPr>
            <w:r w:rsidRPr="004F1095">
              <w:rPr>
                <w:rFonts w:ascii="Times New Roman" w:eastAsia="Calibri" w:hAnsi="Times New Roman" w:cs="Times New Roman"/>
                <w:sz w:val="24"/>
                <w:szCs w:val="24"/>
                <w:lang w:eastAsia="ar-SA"/>
              </w:rPr>
              <w:t>Zajszennyeződés fogalma.</w:t>
            </w:r>
          </w:p>
        </w:tc>
        <w:tc>
          <w:tcPr>
            <w:tcW w:w="3451"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hogy a hang mechanikai rezgés, ami a levegőben longitudinális hullámként terjed.</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hangmagasság, a hangerősség, a terjedési sebesség fogalmát.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Legyen képes legalább egy hangszer működésének magyarázatára.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az ultrahang és az infrahang fogalmát, gyakorlati alkalmazását.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Ismerje a hallás fizikai alapjait, a hallásküszöb és a zajszennyezés fogalmát. </w:t>
            </w:r>
          </w:p>
        </w:tc>
        <w:tc>
          <w:tcPr>
            <w:tcW w:w="2386" w:type="dxa"/>
            <w:gridSpan w:val="2"/>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c>
          <w:tcPr>
            <w:tcW w:w="1834"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Kulcsfogalmak/ fogalmak</w:t>
            </w:r>
          </w:p>
        </w:tc>
        <w:tc>
          <w:tcPr>
            <w:tcW w:w="7454" w:type="dxa"/>
            <w:gridSpan w:val="5"/>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Harmonikus rezgés, lineáris erőtörvény, rezgésidő, hullám, hullámhossz, periódusidő, transzverzális hullám, longitudinális hullám, hullámtörés, interferencia, állóhullám, hanghullám, hangsebesség, hangmagasság, hangerő, rezonancia.</w:t>
            </w:r>
          </w:p>
        </w:tc>
      </w:tr>
    </w:tbl>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bl>
      <w:tblPr>
        <w:tblW w:w="92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3"/>
        <w:gridCol w:w="377"/>
        <w:gridCol w:w="1202"/>
        <w:gridCol w:w="3443"/>
        <w:gridCol w:w="1195"/>
        <w:gridCol w:w="1191"/>
        <w:gridCol w:w="27"/>
      </w:tblGrid>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lastRenderedPageBreak/>
              <w:t>Tematikai egység</w:t>
            </w:r>
          </w:p>
        </w:tc>
        <w:tc>
          <w:tcPr>
            <w:tcW w:w="5840"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 xml:space="preserve">Mágnesség és elektromosság – </w:t>
            </w: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Elektromágneses indukció, váltóáramú hálózatok</w:t>
            </w:r>
          </w:p>
        </w:tc>
        <w:tc>
          <w:tcPr>
            <w:tcW w:w="1191"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Órakeret 13 / 18 óra</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Előzetes tudás</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Mágneses tér, az áram mágneses hatása, feszültség, áram.</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 tematikai egység nevelési-fejlesztési céljai</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Az indukált elektromos mező és a nyugvó töltések által keltett erőtér közötti lényeges szerkezeti különbség kiemelése. Az elektromágneses indukció gyakorlati jelentőségének bemutatása. Energia hálózatok ismerete és az energiatakarékosság fogalmának kialakítása a fiatalokban. </w:t>
            </w:r>
          </w:p>
        </w:tc>
      </w:tr>
      <w:tr w:rsidR="004F1095" w:rsidRPr="004F1095" w:rsidTr="00E12FFE">
        <w:trPr>
          <w:gridAfter w:val="1"/>
          <w:wAfter w:w="27" w:type="dxa"/>
        </w:trPr>
        <w:tc>
          <w:tcPr>
            <w:tcW w:w="3442" w:type="dxa"/>
            <w:gridSpan w:val="3"/>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t>Problémák, jelenségek, gyakorlati alkalmazások, ismeretek</w:t>
            </w:r>
          </w:p>
        </w:tc>
        <w:tc>
          <w:tcPr>
            <w:tcW w:w="3443"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Követelmények</w:t>
            </w:r>
          </w:p>
        </w:tc>
        <w:tc>
          <w:tcPr>
            <w:tcW w:w="2386"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Kapcsolódási pontok</w:t>
            </w:r>
          </w:p>
        </w:tc>
      </w:tr>
      <w:tr w:rsidR="004F1095" w:rsidRPr="004F1095" w:rsidTr="00E12FFE">
        <w:trPr>
          <w:gridAfter w:val="1"/>
          <w:wAfter w:w="27" w:type="dxa"/>
          <w:cantSplit/>
        </w:trPr>
        <w:tc>
          <w:tcPr>
            <w:tcW w:w="3442"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Az elektromágneses indukció jelensége.</w:t>
            </w:r>
          </w:p>
        </w:tc>
        <w:tc>
          <w:tcPr>
            <w:tcW w:w="3443"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tanuló ismerje a mozgási indukció alapjelenségét, és tudja azt a Lorentz-erő segítségével értelmezni.</w:t>
            </w:r>
          </w:p>
        </w:tc>
        <w:tc>
          <w:tcPr>
            <w:tcW w:w="2386" w:type="dxa"/>
            <w:gridSpan w:val="2"/>
            <w:vMerge w:val="restart"/>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Kémia</w:t>
            </w:r>
            <w:r w:rsidRPr="004F1095">
              <w:rPr>
                <w:rFonts w:ascii="Times New Roman" w:eastAsia="Calibri" w:hAnsi="Times New Roman" w:cs="Times New Roman"/>
                <w:sz w:val="24"/>
                <w:szCs w:val="24"/>
                <w:lang w:eastAsia="ar-SA"/>
              </w:rPr>
              <w:t>: elektromos áram, elektromos vezetés.</w:t>
            </w:r>
          </w:p>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p>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r w:rsidRPr="004F1095">
              <w:rPr>
                <w:rFonts w:ascii="Times New Roman" w:eastAsia="ArialMT" w:hAnsi="Times New Roman" w:cs="Times New Roman"/>
                <w:i/>
                <w:iCs/>
                <w:sz w:val="24"/>
                <w:szCs w:val="24"/>
                <w:lang w:eastAsia="he-IL" w:bidi="he-IL"/>
              </w:rPr>
              <w:t>Matematika</w:t>
            </w:r>
            <w:r w:rsidRPr="004F1095">
              <w:rPr>
                <w:rFonts w:ascii="Times New Roman" w:eastAsia="ArialMT" w:hAnsi="Times New Roman" w:cs="Times New Roman"/>
                <w:sz w:val="24"/>
                <w:szCs w:val="24"/>
                <w:lang w:eastAsia="he-IL" w:bidi="he-IL"/>
              </w:rPr>
              <w:t>: trigono</w:t>
            </w:r>
            <w:r w:rsidRPr="004F1095">
              <w:rPr>
                <w:rFonts w:ascii="Times New Roman" w:eastAsia="ArialMT" w:hAnsi="Times New Roman" w:cs="Times New Roman"/>
                <w:sz w:val="24"/>
                <w:szCs w:val="24"/>
                <w:lang w:eastAsia="he-IL" w:bidi="he-IL"/>
              </w:rPr>
              <w:softHyphen/>
              <w:t>metrikus függvények, függvény transzformáció.</w:t>
            </w:r>
          </w:p>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p>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r w:rsidRPr="004F1095">
              <w:rPr>
                <w:rFonts w:ascii="Times New Roman" w:eastAsia="ArialMT" w:hAnsi="Times New Roman" w:cs="Times New Roman"/>
                <w:i/>
                <w:iCs/>
                <w:sz w:val="24"/>
                <w:szCs w:val="24"/>
                <w:lang w:eastAsia="he-IL" w:bidi="he-IL"/>
              </w:rPr>
              <w:t>Technika, életvitel és gyakorlat</w:t>
            </w:r>
            <w:r w:rsidRPr="004F1095">
              <w:rPr>
                <w:rFonts w:ascii="Times New Roman" w:eastAsia="ArialMT" w:hAnsi="Times New Roman" w:cs="Times New Roman"/>
                <w:sz w:val="24"/>
                <w:szCs w:val="24"/>
                <w:lang w:eastAsia="he-IL" w:bidi="he-IL"/>
              </w:rPr>
              <w:t>: Az áram biológiai hatása, balesetvédelem, elektromos áram a háztartásban, biztosíték, fogyasztásmérők.</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ArialMT" w:hAnsi="Times New Roman" w:cs="Times New Roman"/>
                <w:sz w:val="24"/>
                <w:szCs w:val="24"/>
                <w:lang w:eastAsia="he-IL" w:bidi="he-IL"/>
              </w:rPr>
              <w:t>Korszerű elektromos háztartási készülékek, energiatakarékosság.</w:t>
            </w:r>
          </w:p>
        </w:tc>
      </w:tr>
      <w:tr w:rsidR="004F1095" w:rsidRPr="004F1095" w:rsidTr="00E12FFE">
        <w:trPr>
          <w:gridAfter w:val="1"/>
          <w:wAfter w:w="27" w:type="dxa"/>
          <w:cantSplit/>
        </w:trPr>
        <w:tc>
          <w:tcPr>
            <w:tcW w:w="3442"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mozgási indukció.</w:t>
            </w:r>
          </w:p>
        </w:tc>
        <w:tc>
          <w:tcPr>
            <w:tcW w:w="3443"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Ismerje a nyugalmi indukció jelenségét. </w:t>
            </w:r>
          </w:p>
        </w:tc>
        <w:tc>
          <w:tcPr>
            <w:tcW w:w="2386"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7" w:type="dxa"/>
          <w:cantSplit/>
        </w:trPr>
        <w:tc>
          <w:tcPr>
            <w:tcW w:w="3442"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nyugalmi indukció.</w:t>
            </w:r>
          </w:p>
        </w:tc>
        <w:tc>
          <w:tcPr>
            <w:tcW w:w="3443"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értelmezni Lenz törvényét az indukció jelenségeire.</w:t>
            </w:r>
          </w:p>
        </w:tc>
        <w:tc>
          <w:tcPr>
            <w:tcW w:w="2386" w:type="dxa"/>
            <w:gridSpan w:val="2"/>
            <w:vMerge/>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p>
        </w:tc>
      </w:tr>
      <w:tr w:rsidR="004F1095" w:rsidRPr="004F1095" w:rsidTr="00E12FFE">
        <w:trPr>
          <w:gridAfter w:val="1"/>
          <w:wAfter w:w="27" w:type="dxa"/>
          <w:cantSplit/>
        </w:trPr>
        <w:tc>
          <w:tcPr>
            <w:tcW w:w="3442"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Váltakozó feszültség keltése, a váltóáramú generátor elve</w:t>
            </w:r>
            <w:r w:rsidRPr="004F1095">
              <w:rPr>
                <w:rFonts w:ascii="Times New Roman" w:eastAsia="Calibri" w:hAnsi="Times New Roman" w:cs="Times New Roman"/>
                <w:sz w:val="24"/>
                <w:szCs w:val="24"/>
                <w:lang w:eastAsia="ar-SA"/>
              </w:rPr>
              <w:t xml:space="preserve"> (mozgási indukció mágneses térben forgatott tekercsben).</w:t>
            </w:r>
          </w:p>
        </w:tc>
        <w:tc>
          <w:tcPr>
            <w:tcW w:w="3443"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Értelmezze a váltakozó feszültség keletkezését mozgásindukcióval.</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szinuszosan váltakozó feszültséget és áramot leíró függvényt, tudja értelmezni a benne szereplő mennyiségeket.</w:t>
            </w:r>
          </w:p>
        </w:tc>
        <w:tc>
          <w:tcPr>
            <w:tcW w:w="2386"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7" w:type="dxa"/>
          <w:cantSplit/>
        </w:trPr>
        <w:tc>
          <w:tcPr>
            <w:tcW w:w="3442"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Lenz törvénye.</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váltakozó feszültség és áram jellemző paraméterei.</w:t>
            </w:r>
          </w:p>
        </w:tc>
        <w:tc>
          <w:tcPr>
            <w:tcW w:w="3443"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Lenz törvényét.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váltakozó áram effektív hatását leíró mennyiségeket (effektív feszültség, áram, teljesítmény).</w:t>
            </w:r>
          </w:p>
        </w:tc>
        <w:tc>
          <w:tcPr>
            <w:tcW w:w="2386"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7" w:type="dxa"/>
          <w:cantSplit/>
        </w:trPr>
        <w:tc>
          <w:tcPr>
            <w:tcW w:w="3442"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Ohm törvénye váltóáramú hálózatban.</w:t>
            </w:r>
          </w:p>
        </w:tc>
        <w:tc>
          <w:tcPr>
            <w:tcW w:w="3443"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Értse, hogy a tekercs és a kondenzátor ellenállásként viselkedik a váltakozó áramú hálózatban.</w:t>
            </w:r>
          </w:p>
        </w:tc>
        <w:tc>
          <w:tcPr>
            <w:tcW w:w="2386"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7" w:type="dxa"/>
          <w:cantSplit/>
        </w:trPr>
        <w:tc>
          <w:tcPr>
            <w:tcW w:w="3442"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Transzformátor.</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Gyakorlati alkalmazások.</w:t>
            </w:r>
          </w:p>
        </w:tc>
        <w:tc>
          <w:tcPr>
            <w:tcW w:w="3443"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Értelmezze a transzformátor működését az indukciótörvény alapján.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Tudjon példákat a transzformátorok gyakorlati alkalmazására.</w:t>
            </w:r>
          </w:p>
        </w:tc>
        <w:tc>
          <w:tcPr>
            <w:tcW w:w="2386"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7" w:type="dxa"/>
          <w:cantSplit/>
        </w:trPr>
        <w:tc>
          <w:tcPr>
            <w:tcW w:w="3442"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Az önindukció jelensége.</w:t>
            </w:r>
          </w:p>
        </w:tc>
        <w:tc>
          <w:tcPr>
            <w:tcW w:w="3443"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Ismerje az önindukció jelenségét és szerepét a gyakorlatban. </w:t>
            </w:r>
          </w:p>
        </w:tc>
        <w:tc>
          <w:tcPr>
            <w:tcW w:w="2386"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7" w:type="dxa"/>
          <w:cantSplit/>
          <w:trHeight w:val="74"/>
        </w:trPr>
        <w:tc>
          <w:tcPr>
            <w:tcW w:w="3442"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Az elektromos energiahálózat.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háromfázisú energiahálózat jellemzői.</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Az energia szállítása az erőműtől a fogyasztóig.</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Távvezeték, transzformátorok.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elektromos energiafogyasztás mérése.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energiatakarékosság lehetőségei.</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Tudomány- és technikatörténet.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Jedlik Ányos, Siemens szerepe.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Ganz, Diesel mozdonya.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transzformátor magyar feltalálói.</w:t>
            </w:r>
          </w:p>
        </w:tc>
        <w:tc>
          <w:tcPr>
            <w:tcW w:w="3443"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hálózati elektromos energia előállításának gyakorlati megvalósítását, az elektromos energiahálózat felépítését és működésének alapjait.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az elektromos energiafogyasztás mérésének fizikai alapjait, az energiatakarékosság gyakorlati lehetőségeit a köznapi életben.</w:t>
            </w:r>
          </w:p>
        </w:tc>
        <w:tc>
          <w:tcPr>
            <w:tcW w:w="2386" w:type="dxa"/>
            <w:gridSpan w:val="2"/>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63" w:type="dxa"/>
            <w:tcBorders>
              <w:top w:val="single" w:sz="4" w:space="0" w:color="000000"/>
              <w:left w:val="single" w:sz="4" w:space="0" w:color="000000"/>
              <w:bottom w:val="single" w:sz="4" w:space="0" w:color="000000"/>
              <w:right w:val="single" w:sz="4" w:space="0" w:color="auto"/>
            </w:tcBorders>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Kulcsfogalmak/ fogalmak</w:t>
            </w:r>
          </w:p>
        </w:tc>
        <w:tc>
          <w:tcPr>
            <w:tcW w:w="7435" w:type="dxa"/>
            <w:gridSpan w:val="6"/>
            <w:tcBorders>
              <w:top w:val="single" w:sz="4" w:space="0" w:color="auto"/>
              <w:left w:val="single" w:sz="4" w:space="0" w:color="auto"/>
              <w:bottom w:val="single" w:sz="4" w:space="0" w:color="auto"/>
              <w:right w:val="single" w:sz="4" w:space="0" w:color="auto"/>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Mozgási indukció, nyugalmi indukció, önindukció, váltóáramú generátor, váltóáramú elektromos hálózat.</w:t>
            </w:r>
          </w:p>
        </w:tc>
      </w:tr>
    </w:tbl>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bl>
      <w:tblPr>
        <w:tblW w:w="92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9"/>
        <w:gridCol w:w="391"/>
        <w:gridCol w:w="1204"/>
        <w:gridCol w:w="3444"/>
        <w:gridCol w:w="1175"/>
        <w:gridCol w:w="1208"/>
        <w:gridCol w:w="27"/>
      </w:tblGrid>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Tematikai egység</w:t>
            </w:r>
          </w:p>
        </w:tc>
        <w:tc>
          <w:tcPr>
            <w:tcW w:w="5823"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 xml:space="preserve">Rádió, televízió, mobiltelefon – </w:t>
            </w: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Elektromágneses rezgések, hullámok</w:t>
            </w:r>
          </w:p>
        </w:tc>
        <w:tc>
          <w:tcPr>
            <w:tcW w:w="1208"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Órakeret 5 / 8 óra</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lastRenderedPageBreak/>
              <w:t>Előzetes tudás</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Elektromágneses indukció, önindukció, kondenzátor, kapacitás, váltakozó áram. </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 tematikai egység nevelési-fejlesztési céljai</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elektromágneses sugárzások fizikai hátterének bemutatása. Az elektromágneses hullámok spektrumának bemutatása, érzékszerveinkkel, illetve műszereinkkel érzékelt egyes spektrum-tartományai jellemzőinek kiemelése. Az információ elektromágneses úton történő továbbításának elméleti és kísérleti megalapozása.</w:t>
            </w:r>
          </w:p>
        </w:tc>
      </w:tr>
      <w:tr w:rsidR="004F1095" w:rsidRPr="004F1095" w:rsidTr="00E12FFE">
        <w:trPr>
          <w:gridAfter w:val="1"/>
          <w:wAfter w:w="27" w:type="dxa"/>
        </w:trPr>
        <w:tc>
          <w:tcPr>
            <w:tcW w:w="3444" w:type="dxa"/>
            <w:gridSpan w:val="3"/>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t>Problémák, jelenségek, gyakorlati alkalmazások, ismeretek</w:t>
            </w:r>
          </w:p>
        </w:tc>
        <w:tc>
          <w:tcPr>
            <w:tcW w:w="3444"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Követelmények</w:t>
            </w:r>
          </w:p>
        </w:tc>
        <w:tc>
          <w:tcPr>
            <w:tcW w:w="2383"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Kapcsolódási pontok</w:t>
            </w: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Az elektromágneses rezgőkör, elektromágneses rezgések.</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tanuló ismerje az elektromágneses rezgőkör felépítését és működését.</w:t>
            </w:r>
          </w:p>
        </w:tc>
        <w:tc>
          <w:tcPr>
            <w:tcW w:w="2383" w:type="dxa"/>
            <w:gridSpan w:val="2"/>
            <w:vMerge w:val="restart"/>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Technika, életvitel és gyakorlat</w:t>
            </w:r>
            <w:r w:rsidRPr="004F1095">
              <w:rPr>
                <w:rFonts w:ascii="Times New Roman" w:eastAsia="Calibri" w:hAnsi="Times New Roman" w:cs="Times New Roman"/>
                <w:sz w:val="24"/>
                <w:szCs w:val="24"/>
                <w:lang w:eastAsia="ar-SA"/>
              </w:rPr>
              <w:t>: kommunikációs eszközök, információtovábbítás üvegszálas kábelen, levegőben, az információ tárolásának lehetőségei.</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Biológia-egészségtan</w:t>
            </w:r>
            <w:r w:rsidRPr="004F1095">
              <w:rPr>
                <w:rFonts w:ascii="Times New Roman" w:eastAsia="Calibri" w:hAnsi="Times New Roman" w:cs="Times New Roman"/>
                <w:sz w:val="24"/>
                <w:szCs w:val="24"/>
                <w:lang w:eastAsia="ar-SA"/>
              </w:rPr>
              <w:t>: élettani hatások, a képalkotó diagnosztikai eljárások, a megelőzés szerepe.</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lastRenderedPageBreak/>
              <w:t>Informatika</w:t>
            </w:r>
            <w:r w:rsidRPr="004F1095">
              <w:rPr>
                <w:rFonts w:ascii="Times New Roman" w:eastAsia="Calibri" w:hAnsi="Times New Roman" w:cs="Times New Roman"/>
                <w:sz w:val="24"/>
                <w:szCs w:val="24"/>
                <w:lang w:eastAsia="ar-SA"/>
              </w:rPr>
              <w:t xml:space="preserve">: információtovábbítás jogi szabályozása, internetjogok és </w:t>
            </w:r>
            <w:r w:rsidRPr="004F1095">
              <w:rPr>
                <w:rFonts w:ascii="Times New Roman" w:eastAsia="Calibri" w:hAnsi="Times New Roman" w:cs="Times New Roman"/>
                <w:sz w:val="24"/>
                <w:szCs w:val="24"/>
                <w:lang w:eastAsia="ar-SA"/>
              </w:rPr>
              <w:br/>
              <w:t xml:space="preserve">-szabályok. </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i/>
                <w:iCs/>
                <w:sz w:val="24"/>
                <w:szCs w:val="24"/>
                <w:lang w:eastAsia="ar-SA"/>
              </w:rPr>
              <w:t>Vizuális kultúra</w:t>
            </w:r>
            <w:r w:rsidRPr="004F1095">
              <w:rPr>
                <w:rFonts w:ascii="Times New Roman" w:eastAsia="Calibri" w:hAnsi="Times New Roman" w:cs="Times New Roman"/>
                <w:sz w:val="24"/>
                <w:szCs w:val="24"/>
                <w:lang w:eastAsia="ar-SA"/>
              </w:rPr>
              <w:t>: Képalkotó eljárások alkalmazása a digitális művészetekben, művészi reprodukciók. A média szerepe.</w:t>
            </w: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Elektromágneses hullám, hullámjelenségek.</w:t>
            </w: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Jelenségek, gyakorlati alkalmazások: információtovábbítás elektromágneses hullámokkal.</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az elektromágneses hullám fogalmát, tudja, hogy az elektromágneses hullámok fénysebességgel terjednek, a terjedéshez nincs szükség közegre. Távoli, rezonanciára hangolt rezgőkörök között az elektromágneses hullámok révén energiaátvitel lehetséges fémes összeköttetés nélkül. Az információtovábbítás új útjai.</w:t>
            </w:r>
          </w:p>
        </w:tc>
        <w:tc>
          <w:tcPr>
            <w:tcW w:w="2383"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Az elektromágneses spektrum.</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Jelenségek, gyakorlati alkalmazások:</w:t>
            </w: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hőfénykép, röntgenteleszkóp, rádiótávcső.</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az elektromágneses hullámok frekvenciatartományokra osztható spektrumát és az egyes tartományok jellemzőit.</w:t>
            </w:r>
          </w:p>
        </w:tc>
        <w:tc>
          <w:tcPr>
            <w:tcW w:w="2383"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7" w:type="dxa"/>
          <w:cantSplit/>
          <w:trHeight w:val="74"/>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Az elektromágneses hullámok gyakorlati alkalmazása.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Jelenségek, gyakorlati alkalmazások: a rádiózás fizikai alapjai. A tévéadás és -vétel elvi alapjai. A GPS műholdas helymeghatározás. A mobiltelefon. A mikrohullámú sütő.</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hogy az elektromágneses hullámban energia terjed.</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 képes példákon bemutatni az elektromágneses hullámok gyakorlati alkalmazását.</w:t>
            </w:r>
          </w:p>
        </w:tc>
        <w:tc>
          <w:tcPr>
            <w:tcW w:w="2383" w:type="dxa"/>
            <w:gridSpan w:val="2"/>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c>
          <w:tcPr>
            <w:tcW w:w="1849"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lastRenderedPageBreak/>
              <w:t>Kulcsfogalmak/ fogalmak</w:t>
            </w:r>
          </w:p>
        </w:tc>
        <w:tc>
          <w:tcPr>
            <w:tcW w:w="7449" w:type="dxa"/>
            <w:gridSpan w:val="6"/>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Elektromágneses rezgőkör, rezgés, rezonancia, elektromágneses hullám, elektromágneses spektrum.</w:t>
            </w:r>
          </w:p>
        </w:tc>
      </w:tr>
    </w:tbl>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bl>
      <w:tblPr>
        <w:tblW w:w="92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7"/>
        <w:gridCol w:w="363"/>
        <w:gridCol w:w="1205"/>
        <w:gridCol w:w="3444"/>
        <w:gridCol w:w="1191"/>
        <w:gridCol w:w="1191"/>
        <w:gridCol w:w="27"/>
      </w:tblGrid>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Tematikai egység</w:t>
            </w:r>
          </w:p>
        </w:tc>
        <w:tc>
          <w:tcPr>
            <w:tcW w:w="5840"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Hullám- és sugároptika</w:t>
            </w:r>
          </w:p>
        </w:tc>
        <w:tc>
          <w:tcPr>
            <w:tcW w:w="1191"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Órakeret 13 / 18 óra</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Előzetes tudás</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Korábbi geometriai optikai ismeretek, hullámtulajdonságok, elektromágneses spektrum. </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 tematikai egység nevelési-fejlesztési céljai</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fény és a fényjelenségek tárgyalása az elektromágneses hullámokról tanultak alapján. A fény gyakorlati szempontból kiemelt szerepének tudatosítása, hétköznapi fényjelenségek és optikai eszközök működésének értelmezése.</w:t>
            </w:r>
          </w:p>
        </w:tc>
      </w:tr>
      <w:tr w:rsidR="004F1095" w:rsidRPr="004F1095" w:rsidTr="00E12FFE">
        <w:trPr>
          <w:gridAfter w:val="1"/>
          <w:wAfter w:w="27" w:type="dxa"/>
        </w:trPr>
        <w:tc>
          <w:tcPr>
            <w:tcW w:w="3445" w:type="dxa"/>
            <w:gridSpan w:val="3"/>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t>Problémák, jelenségek, gyakorlati alkalmazások, ismeretek</w:t>
            </w:r>
          </w:p>
        </w:tc>
        <w:tc>
          <w:tcPr>
            <w:tcW w:w="3444"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Követelmények</w:t>
            </w:r>
          </w:p>
        </w:tc>
        <w:tc>
          <w:tcPr>
            <w:tcW w:w="2382"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Kapcsolódási pontok</w:t>
            </w:r>
          </w:p>
        </w:tc>
      </w:tr>
      <w:tr w:rsidR="004F1095" w:rsidRPr="004F1095" w:rsidTr="00E12FFE">
        <w:trPr>
          <w:gridAfter w:val="1"/>
          <w:wAfter w:w="27" w:type="dxa"/>
          <w:cantSplit/>
        </w:trPr>
        <w:tc>
          <w:tcPr>
            <w:tcW w:w="3445"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A fény mint elektromágneses hullám.</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Jelenségek, gyakorlati alkalmazások: a lézer mint fényforrás, a lézer sokirányú alkalmazása.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fény terjedése, a vákuumbeli fénysebesség.</w:t>
            </w: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A történelmi kísérletek a fény terjedési sebességének meghatározására.</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Tudja a tanuló, hogy a fény elektromágneses hullám, az elektromágneses spektrum egy meghatározott frekvenciatartományához tartozik.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Tudja a vákuumbeli fénysebesség értékét és azt, hogy mai tudásunk szerint ennél nagyobb sebesség nem létezhet (határsebesség).</w:t>
            </w:r>
          </w:p>
        </w:tc>
        <w:tc>
          <w:tcPr>
            <w:tcW w:w="2382" w:type="dxa"/>
            <w:gridSpan w:val="2"/>
            <w:vMerge w:val="restart"/>
          </w:tcPr>
          <w:p w:rsidR="004F1095" w:rsidRPr="004F1095" w:rsidRDefault="004F1095" w:rsidP="004F1095">
            <w:pPr>
              <w:spacing w:after="200" w:line="276" w:lineRule="auto"/>
              <w:jc w:val="both"/>
              <w:rPr>
                <w:rFonts w:ascii="Times New Roman" w:eastAsia="ArialMT" w:hAnsi="Times New Roman" w:cs="Times New Roman"/>
                <w:sz w:val="24"/>
                <w:szCs w:val="24"/>
                <w:lang w:eastAsia="he-IL" w:bidi="he-IL"/>
              </w:rPr>
            </w:pPr>
            <w:r w:rsidRPr="004F1095">
              <w:rPr>
                <w:rFonts w:ascii="Times New Roman" w:eastAsia="ArialMT" w:hAnsi="Times New Roman" w:cs="Times New Roman"/>
                <w:i/>
                <w:iCs/>
                <w:sz w:val="24"/>
                <w:szCs w:val="24"/>
                <w:lang w:eastAsia="he-IL" w:bidi="he-IL"/>
              </w:rPr>
              <w:t>Biológia-egészségtan</w:t>
            </w:r>
            <w:r w:rsidRPr="004F1095">
              <w:rPr>
                <w:rFonts w:ascii="Times New Roman" w:eastAsia="ArialMT" w:hAnsi="Times New Roman" w:cs="Times New Roman"/>
                <w:sz w:val="24"/>
                <w:szCs w:val="24"/>
                <w:lang w:eastAsia="he-IL" w:bidi="he-IL"/>
              </w:rPr>
              <w:t>: A szem és a látás, a szem egészsége. Látáshibák és korrekciójuk.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ArialMT" w:hAnsi="Times New Roman" w:cs="Times New Roman"/>
                <w:sz w:val="24"/>
                <w:szCs w:val="24"/>
                <w:lang w:eastAsia="he-IL" w:bidi="he-IL"/>
              </w:rPr>
              <w:t xml:space="preserve">Az energiaátadás szerepe a gyógyászati alkalmazásoknál, </w:t>
            </w:r>
            <w:r w:rsidRPr="004F1095">
              <w:rPr>
                <w:rFonts w:ascii="Times New Roman" w:eastAsia="Calibri" w:hAnsi="Times New Roman" w:cs="Times New Roman"/>
                <w:sz w:val="24"/>
                <w:szCs w:val="24"/>
                <w:lang w:eastAsia="ar-SA"/>
              </w:rPr>
              <w:t>a fény élettani hatása napozásnál. A fény szerepe a gyógyászatban és a megfigyelésben.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Magyar nyelv és irodalom</w:t>
            </w:r>
            <w:r w:rsidRPr="004F1095">
              <w:rPr>
                <w:rFonts w:ascii="Times New Roman" w:eastAsia="Calibri" w:hAnsi="Times New Roman" w:cs="Times New Roman"/>
                <w:sz w:val="24"/>
                <w:szCs w:val="24"/>
                <w:lang w:eastAsia="ar-SA"/>
              </w:rPr>
              <w:t xml:space="preserve">; </w:t>
            </w:r>
            <w:r w:rsidRPr="004F1095">
              <w:rPr>
                <w:rFonts w:ascii="Times New Roman" w:eastAsia="Calibri" w:hAnsi="Times New Roman" w:cs="Times New Roman"/>
                <w:i/>
                <w:iCs/>
                <w:sz w:val="24"/>
                <w:szCs w:val="24"/>
                <w:lang w:eastAsia="ar-SA"/>
              </w:rPr>
              <w:t>mozgóképkultúra és médiaismeret</w:t>
            </w:r>
            <w:r w:rsidRPr="004F1095">
              <w:rPr>
                <w:rFonts w:ascii="Times New Roman" w:eastAsia="Calibri" w:hAnsi="Times New Roman" w:cs="Times New Roman"/>
                <w:sz w:val="24"/>
                <w:szCs w:val="24"/>
                <w:lang w:eastAsia="ar-SA"/>
              </w:rPr>
              <w:t>: A fény szerepe. Az Univerzum megismerésének irodalmi és művészeti vonatkozásai, színek a művészetben.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i/>
                <w:iCs/>
                <w:sz w:val="24"/>
                <w:szCs w:val="24"/>
                <w:lang w:eastAsia="ar-SA"/>
              </w:rPr>
              <w:t>Vizuális kultúra</w:t>
            </w:r>
            <w:r w:rsidRPr="004F1095">
              <w:rPr>
                <w:rFonts w:ascii="Times New Roman" w:eastAsia="Calibri" w:hAnsi="Times New Roman" w:cs="Times New Roman"/>
                <w:sz w:val="24"/>
                <w:szCs w:val="24"/>
                <w:lang w:eastAsia="ar-SA"/>
              </w:rPr>
              <w:t>: a fényképezés mint művészet.</w:t>
            </w:r>
          </w:p>
        </w:tc>
      </w:tr>
      <w:tr w:rsidR="004F1095" w:rsidRPr="004F1095" w:rsidTr="00E12FFE">
        <w:trPr>
          <w:gridAfter w:val="1"/>
          <w:wAfter w:w="27" w:type="dxa"/>
          <w:cantSplit/>
        </w:trPr>
        <w:tc>
          <w:tcPr>
            <w:tcW w:w="3445"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fény visszaverődése, törése új közeg határán</w:t>
            </w:r>
            <w:r w:rsidRPr="004F1095">
              <w:rPr>
                <w:rFonts w:ascii="Times New Roman" w:eastAsia="Calibri" w:hAnsi="Times New Roman" w:cs="Times New Roman"/>
                <w:bCs/>
                <w:sz w:val="24"/>
                <w:szCs w:val="24"/>
                <w:lang w:eastAsia="ar-SA"/>
              </w:rPr>
              <w:t xml:space="preserve"> </w:t>
            </w:r>
            <w:r w:rsidRPr="004F1095">
              <w:rPr>
                <w:rFonts w:ascii="Times New Roman" w:eastAsia="Calibri" w:hAnsi="Times New Roman" w:cs="Times New Roman"/>
                <w:sz w:val="24"/>
                <w:szCs w:val="24"/>
                <w:lang w:eastAsia="ar-SA"/>
              </w:rPr>
              <w:t>(tükör, prizma).</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Ismerje a fény terjedésével kapcsolatos geometriai optikai alapjelenségeket (visszaverődés, törés) </w:t>
            </w:r>
          </w:p>
        </w:tc>
        <w:tc>
          <w:tcPr>
            <w:tcW w:w="2382" w:type="dxa"/>
            <w:gridSpan w:val="2"/>
            <w:vMerge/>
          </w:tcPr>
          <w:p w:rsidR="004F1095" w:rsidRPr="004F1095" w:rsidRDefault="004F1095" w:rsidP="004F1095">
            <w:pPr>
              <w:spacing w:after="200" w:line="276" w:lineRule="auto"/>
              <w:jc w:val="both"/>
              <w:rPr>
                <w:rFonts w:ascii="Times New Roman" w:eastAsia="ArialMT" w:hAnsi="Times New Roman" w:cs="Times New Roman"/>
                <w:i/>
                <w:iCs/>
                <w:sz w:val="24"/>
                <w:szCs w:val="24"/>
                <w:lang w:eastAsia="he-IL" w:bidi="he-IL"/>
              </w:rPr>
            </w:pPr>
          </w:p>
        </w:tc>
      </w:tr>
      <w:tr w:rsidR="004F1095" w:rsidRPr="004F1095" w:rsidTr="00E12FFE">
        <w:trPr>
          <w:gridAfter w:val="1"/>
          <w:wAfter w:w="27" w:type="dxa"/>
          <w:cantSplit/>
        </w:trPr>
        <w:tc>
          <w:tcPr>
            <w:tcW w:w="3445"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Interferencia, polarizáció</w:t>
            </w:r>
            <w:r w:rsidRPr="004F1095">
              <w:rPr>
                <w:rFonts w:ascii="Times New Roman" w:eastAsia="Calibri" w:hAnsi="Times New Roman" w:cs="Times New Roman"/>
                <w:sz w:val="24"/>
                <w:szCs w:val="24"/>
                <w:lang w:eastAsia="ar-SA"/>
              </w:rPr>
              <w:t xml:space="preserve"> (optikai rés, optikai rács).</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fény hullámtermészetét bizonyító legfontosabb kísérleti jelenségeket (interferencia, polarizáció), és értelmezze azokat.</w:t>
            </w:r>
          </w:p>
        </w:tc>
        <w:tc>
          <w:tcPr>
            <w:tcW w:w="2382" w:type="dxa"/>
            <w:gridSpan w:val="2"/>
            <w:vMerge/>
          </w:tcPr>
          <w:p w:rsidR="004F1095" w:rsidRPr="004F1095" w:rsidRDefault="004F1095" w:rsidP="004F1095">
            <w:pPr>
              <w:spacing w:after="200" w:line="276" w:lineRule="auto"/>
              <w:jc w:val="both"/>
              <w:rPr>
                <w:rFonts w:ascii="Times New Roman" w:eastAsia="ArialMT" w:hAnsi="Times New Roman" w:cs="Times New Roman"/>
                <w:i/>
                <w:iCs/>
                <w:sz w:val="24"/>
                <w:szCs w:val="24"/>
                <w:lang w:eastAsia="he-IL" w:bidi="he-IL"/>
              </w:rPr>
            </w:pPr>
          </w:p>
        </w:tc>
      </w:tr>
      <w:tr w:rsidR="004F1095" w:rsidRPr="004F1095" w:rsidTr="00E12FFE">
        <w:trPr>
          <w:gridAfter w:val="1"/>
          <w:wAfter w:w="27" w:type="dxa"/>
          <w:cantSplit/>
        </w:trPr>
        <w:tc>
          <w:tcPr>
            <w:tcW w:w="3445"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fehér fény színekre bontása.</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Prizma és rács színkép.</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értelmezni a fehér fény összetett voltát.</w:t>
            </w:r>
          </w:p>
        </w:tc>
        <w:tc>
          <w:tcPr>
            <w:tcW w:w="2382" w:type="dxa"/>
            <w:gridSpan w:val="2"/>
            <w:vMerge/>
          </w:tcPr>
          <w:p w:rsidR="004F1095" w:rsidRPr="004F1095" w:rsidRDefault="004F1095" w:rsidP="004F1095">
            <w:pPr>
              <w:spacing w:after="200" w:line="276" w:lineRule="auto"/>
              <w:jc w:val="both"/>
              <w:rPr>
                <w:rFonts w:ascii="Times New Roman" w:eastAsia="ArialMT" w:hAnsi="Times New Roman" w:cs="Times New Roman"/>
                <w:i/>
                <w:iCs/>
                <w:sz w:val="24"/>
                <w:szCs w:val="24"/>
                <w:lang w:eastAsia="he-IL" w:bidi="he-IL"/>
              </w:rPr>
            </w:pPr>
          </w:p>
        </w:tc>
      </w:tr>
      <w:tr w:rsidR="004F1095" w:rsidRPr="004F1095" w:rsidTr="00E12FFE">
        <w:trPr>
          <w:gridAfter w:val="1"/>
          <w:wAfter w:w="27" w:type="dxa"/>
          <w:cantSplit/>
        </w:trPr>
        <w:tc>
          <w:tcPr>
            <w:tcW w:w="3445" w:type="dxa"/>
            <w:gridSpan w:val="3"/>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A fény kettős természete.</w:t>
            </w:r>
            <w:r w:rsidRPr="004F1095">
              <w:rPr>
                <w:rFonts w:ascii="Times New Roman" w:eastAsia="Calibri" w:hAnsi="Times New Roman" w:cs="Times New Roman"/>
                <w:sz w:val="24"/>
                <w:szCs w:val="24"/>
                <w:lang w:eastAsia="ar-SA"/>
              </w:rPr>
              <w:t xml:space="preserve"> Fényelektromos hatás – Einstein-féle foton elmélete.</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Gázok vonalas színképe.</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fény részecsketulajdonságára utaló fényelektromos kísérletet, a foton fogalmát, energiáját.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 képes egyszerű számításokra a foton energiájának felhasználásával.</w:t>
            </w:r>
          </w:p>
        </w:tc>
        <w:tc>
          <w:tcPr>
            <w:tcW w:w="2382" w:type="dxa"/>
            <w:gridSpan w:val="2"/>
            <w:vMerge/>
          </w:tcPr>
          <w:p w:rsidR="004F1095" w:rsidRPr="004F1095" w:rsidRDefault="004F1095" w:rsidP="004F1095">
            <w:pPr>
              <w:spacing w:after="200" w:line="276" w:lineRule="auto"/>
              <w:jc w:val="both"/>
              <w:rPr>
                <w:rFonts w:ascii="Times New Roman" w:eastAsia="ArialMT" w:hAnsi="Times New Roman" w:cs="Times New Roman"/>
                <w:i/>
                <w:iCs/>
                <w:sz w:val="24"/>
                <w:szCs w:val="24"/>
                <w:lang w:eastAsia="he-IL" w:bidi="he-IL"/>
              </w:rPr>
            </w:pPr>
          </w:p>
        </w:tc>
      </w:tr>
      <w:tr w:rsidR="004F1095" w:rsidRPr="004F1095" w:rsidTr="00E12FFE">
        <w:trPr>
          <w:gridAfter w:val="1"/>
          <w:wAfter w:w="27" w:type="dxa"/>
          <w:cantSplit/>
          <w:trHeight w:val="74"/>
        </w:trPr>
        <w:tc>
          <w:tcPr>
            <w:tcW w:w="3445"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A geometriai optika alkalmazása.</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Képalkotás.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Jelenségek, gyakorlati alkalmazások: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látás fizikája, a szivárvány. Optikai kábel, spektroszkóp. A hagyományos és a digitális fényképezőgép működése. A lézer mint a digitális technika eszköze (CD-írás, -olvasás, lézernyomtató). A 3D-s filmek titka. Légköroptikai jelenségek (szivárvány, lemenő nap vörös színe).</w:t>
            </w:r>
          </w:p>
        </w:tc>
        <w:tc>
          <w:tcPr>
            <w:tcW w:w="3444"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Ismerje a geometriai optika legfontosabb alkalmazásait.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Értse a leképezés fogalmát, tükrök, lencsék képalkotását. Legyen képes egyszerű képszerkesztésekre és tudja alkalmazni a leképezési törvényt egyszerű számításos feladatokban.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és értse a gyakorlatban fontos optikai eszközök (egyszerű nagyító, mikroszkóp, távcső), szemüveg, működését.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 képes egyszerű optikai kísérletek elvégzésére.</w:t>
            </w:r>
          </w:p>
        </w:tc>
        <w:tc>
          <w:tcPr>
            <w:tcW w:w="2382" w:type="dxa"/>
            <w:gridSpan w:val="2"/>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c>
          <w:tcPr>
            <w:tcW w:w="1877"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lastRenderedPageBreak/>
              <w:t>Kulcsfogalmak/ fogalmak</w:t>
            </w:r>
          </w:p>
        </w:tc>
        <w:tc>
          <w:tcPr>
            <w:tcW w:w="7421" w:type="dxa"/>
            <w:gridSpan w:val="6"/>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fény mint elektromágneses hullám, fénytörés, visszaverődés, elhajlás, interferencia, polarizáció, diszperzió, spektroszkópia, képalkotás.</w:t>
            </w:r>
          </w:p>
        </w:tc>
      </w:tr>
    </w:tbl>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bl>
      <w:tblPr>
        <w:tblW w:w="92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1"/>
        <w:gridCol w:w="279"/>
        <w:gridCol w:w="1204"/>
        <w:gridCol w:w="3445"/>
        <w:gridCol w:w="1172"/>
        <w:gridCol w:w="1210"/>
        <w:gridCol w:w="27"/>
      </w:tblGrid>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Tematikai egység</w:t>
            </w:r>
          </w:p>
        </w:tc>
        <w:tc>
          <w:tcPr>
            <w:tcW w:w="5821"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 xml:space="preserve">Az atomok szerkezete </w:t>
            </w:r>
          </w:p>
        </w:tc>
        <w:tc>
          <w:tcPr>
            <w:tcW w:w="1210"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Órakeret 7 / 10 óra</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Előzetes tudás</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Az anyag atomos szerkezete. </w:t>
            </w:r>
          </w:p>
        </w:tc>
      </w:tr>
      <w:tr w:rsidR="004F1095" w:rsidRPr="004F1095" w:rsidTr="00E12FFE">
        <w:trPr>
          <w:gridAfter w:val="1"/>
          <w:wAfter w:w="27" w:type="dxa"/>
        </w:trPr>
        <w:tc>
          <w:tcPr>
            <w:tcW w:w="2240"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 tematikai egység nevelési-fejlesztési céljai</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atomfizika tárgyalásának összekapcsolása a kémiai tapasztalatokon (súlyviszonytörvények) alapuló atomelmélettel. A fizikában alapvető modellalkotás folyamatának bemutatása az atommodellek változásain keresztül. A kvantummechanikai atommodell egyszerűsített, képszerű bemutatása. A műszaki-technikai szempontból alapvető félvezetők sávszerkezetének, kvalitatív, kvantummechanikai szemléletű megalapozása.</w:t>
            </w:r>
          </w:p>
        </w:tc>
      </w:tr>
      <w:tr w:rsidR="004F1095" w:rsidRPr="004F1095" w:rsidTr="00E12FFE">
        <w:trPr>
          <w:gridAfter w:val="1"/>
          <w:wAfter w:w="27" w:type="dxa"/>
        </w:trPr>
        <w:tc>
          <w:tcPr>
            <w:tcW w:w="3444" w:type="dxa"/>
            <w:gridSpan w:val="3"/>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t>Problémák, jelenségek, gyakorlati alkalmazások, ismeretek</w:t>
            </w:r>
          </w:p>
        </w:tc>
        <w:tc>
          <w:tcPr>
            <w:tcW w:w="3445"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Követelmények</w:t>
            </w:r>
          </w:p>
        </w:tc>
        <w:tc>
          <w:tcPr>
            <w:tcW w:w="2382"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Kapcsolódási pontok</w:t>
            </w: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i/>
                <w:iCs/>
                <w:sz w:val="24"/>
                <w:szCs w:val="24"/>
                <w:lang w:eastAsia="ar-SA"/>
              </w:rPr>
              <w:lastRenderedPageBreak/>
              <w:t>Az anyag atomos felépítése felismerésének történelmi folyamata.</w:t>
            </w:r>
          </w:p>
        </w:tc>
        <w:tc>
          <w:tcPr>
            <w:tcW w:w="3445"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tanuló az atomok létezésére utaló korai természettudományos tapasztalatokat, tudjon meggyőzően érvelni az atomok létezése mellett.</w:t>
            </w:r>
          </w:p>
        </w:tc>
        <w:tc>
          <w:tcPr>
            <w:tcW w:w="2382" w:type="dxa"/>
            <w:gridSpan w:val="2"/>
            <w:vMerge w:val="restart"/>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Kémia</w:t>
            </w:r>
            <w:r w:rsidRPr="004F1095">
              <w:rPr>
                <w:rFonts w:ascii="Times New Roman" w:eastAsia="Calibri" w:hAnsi="Times New Roman" w:cs="Times New Roman"/>
                <w:sz w:val="24"/>
                <w:szCs w:val="24"/>
                <w:lang w:eastAsia="ar-SA"/>
              </w:rPr>
              <w:t>: az anyag szerkezetéről alkotott elképzelések, a változásukat előidéző kísérleti tények és a belőlük levont következtetések, a periódusos rendszer elektronszerkezeti értelmezése.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Matematika</w:t>
            </w:r>
            <w:r w:rsidRPr="004F1095">
              <w:rPr>
                <w:rFonts w:ascii="Times New Roman" w:eastAsia="Calibri" w:hAnsi="Times New Roman" w:cs="Times New Roman"/>
                <w:sz w:val="24"/>
                <w:szCs w:val="24"/>
                <w:lang w:eastAsia="ar-SA"/>
              </w:rPr>
              <w:t>: folytonos és diszkrét változó.</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i/>
                <w:iCs/>
                <w:sz w:val="24"/>
                <w:szCs w:val="24"/>
                <w:lang w:eastAsia="ar-SA"/>
              </w:rPr>
              <w:t>Filozófia</w:t>
            </w:r>
            <w:r w:rsidRPr="004F1095">
              <w:rPr>
                <w:rFonts w:ascii="Times New Roman" w:eastAsia="Calibri" w:hAnsi="Times New Roman" w:cs="Times New Roman"/>
                <w:sz w:val="24"/>
                <w:szCs w:val="24"/>
                <w:lang w:eastAsia="ar-SA"/>
              </w:rPr>
              <w:t>: ókori görög bölcselet; az anyag mélyebb megismerésének hatása a gondolkodásra, a tudomány felelősségének kérdései, a megismerhetőség határai és korlátai.</w:t>
            </w: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A modern atomelméletet megalapozó felfedezések.</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korai atommodellek.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elektron felfedezése: Thomson-modell.</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Az atommag felfedezése: Rutherford-modell.</w:t>
            </w:r>
          </w:p>
        </w:tc>
        <w:tc>
          <w:tcPr>
            <w:tcW w:w="3445"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Értse az atomról alkotott elképzelések (atommodellek) fejlődését: a modell mindig kísérleteken, méréseken alapul, azok eredményeit magyarázza; új, a modellel már nem értelmezhető, azzal ellentmondásban álló kísérleti tapasztalatok esetén új modell megalkotására van szükség.</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Mutassa be a modellalkotás lényegét Thomson és Rutherford modelljén, a modellt megalapozó és megdöntő kísérletek, jelenségek alapján.</w:t>
            </w:r>
          </w:p>
        </w:tc>
        <w:tc>
          <w:tcPr>
            <w:tcW w:w="2382"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Bohr-féle atommodell.</w:t>
            </w:r>
          </w:p>
        </w:tc>
        <w:tc>
          <w:tcPr>
            <w:tcW w:w="3445"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Ismerje a Bohr-féle atommodell kísérleti alapjait (spektroszkópia, Rutherford-kísérlet).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 képes összefoglalni a modell lényegét és bemutatni, mennyire alkalmas az a gázok vonalas színképének értelmezésére és a kémiai kötések magyarázatára.</w:t>
            </w:r>
          </w:p>
        </w:tc>
        <w:tc>
          <w:tcPr>
            <w:tcW w:w="2382"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7" w:type="dxa"/>
          <w:cantSplit/>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Az elektron kettős természete,</w:t>
            </w:r>
            <w:r w:rsidRPr="004F1095">
              <w:rPr>
                <w:rFonts w:ascii="Times New Roman" w:eastAsia="Calibri" w:hAnsi="Times New Roman" w:cs="Times New Roman"/>
                <w:i/>
                <w:iCs/>
                <w:sz w:val="24"/>
                <w:szCs w:val="24"/>
                <w:lang w:eastAsia="ar-SA"/>
              </w:rPr>
              <w:br/>
              <w:t>de Broglie-hullámhossz.</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Alkalmazás: az elektronmikroszkóp.</w:t>
            </w:r>
          </w:p>
        </w:tc>
        <w:tc>
          <w:tcPr>
            <w:tcW w:w="3445"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az elektron hullámtermészetét igazoló elektroninterferencia-kísérletet. Értse, hogy az elektron hullámtermészetének ténye új alapot ad a mikrofizikai jelenségek megértéséhez.</w:t>
            </w:r>
          </w:p>
        </w:tc>
        <w:tc>
          <w:tcPr>
            <w:tcW w:w="2382"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gridAfter w:val="1"/>
          <w:wAfter w:w="27" w:type="dxa"/>
          <w:cantSplit/>
          <w:trHeight w:val="74"/>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A kvantummechanikai atommodell.</w:t>
            </w:r>
          </w:p>
        </w:tc>
        <w:tc>
          <w:tcPr>
            <w:tcW w:w="3445"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hogy a kvantummechanikai atommodell az elektronokat hullámként írja le. Tudja, hogy az elektronok impulzusa és helye egyszerre nem mondható meg pontosan.</w:t>
            </w:r>
          </w:p>
        </w:tc>
        <w:tc>
          <w:tcPr>
            <w:tcW w:w="2382" w:type="dxa"/>
            <w:gridSpan w:val="2"/>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rPr>
          <w:gridAfter w:val="1"/>
          <w:wAfter w:w="27" w:type="dxa"/>
          <w:cantSplit/>
          <w:trHeight w:val="74"/>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Fémek elektromos vezetése.</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Jelenség: szupravezetés.</w:t>
            </w:r>
          </w:p>
        </w:tc>
        <w:tc>
          <w:tcPr>
            <w:tcW w:w="3445"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 kvalitatív képe a fémek elektromos ellenállásának klasszikus értelmezéséről.</w:t>
            </w:r>
          </w:p>
        </w:tc>
        <w:tc>
          <w:tcPr>
            <w:tcW w:w="2382" w:type="dxa"/>
            <w:gridSpan w:val="2"/>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rPr>
          <w:gridAfter w:val="1"/>
          <w:wAfter w:w="27" w:type="dxa"/>
          <w:cantSplit/>
          <w:trHeight w:val="74"/>
        </w:trPr>
        <w:tc>
          <w:tcPr>
            <w:tcW w:w="3444" w:type="dxa"/>
            <w:gridSpan w:val="3"/>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Félvezetők szerkezete és vezetési tulajdonságai.</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Mikroelektronikai alkalmazások:</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dióda, tranzisztor, LED, fényelem stb.</w:t>
            </w:r>
          </w:p>
        </w:tc>
        <w:tc>
          <w:tcPr>
            <w:tcW w:w="3445"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kovalens kötésű kristályok szerkezete alapján értelmezze a szabad töltéshordozók keltését tiszta félvezetőkben.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szennyezett félvezetők elektromos tulajdonságait.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magyarázni a p-n átmenetet.</w:t>
            </w:r>
          </w:p>
        </w:tc>
        <w:tc>
          <w:tcPr>
            <w:tcW w:w="2382" w:type="dxa"/>
            <w:gridSpan w:val="2"/>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c>
          <w:tcPr>
            <w:tcW w:w="1961"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Kulcsfogalmak/ fogalmak</w:t>
            </w:r>
          </w:p>
        </w:tc>
        <w:tc>
          <w:tcPr>
            <w:tcW w:w="7337" w:type="dxa"/>
            <w:gridSpan w:val="6"/>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Atom, atommodell, elektronhéj, energiaszint, kettős természet, Bohr-modell, Heisenberg-féle határozatlansági reláció, félvezetők.</w:t>
            </w:r>
          </w:p>
        </w:tc>
      </w:tr>
    </w:tbl>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bl>
      <w:tblPr>
        <w:tblW w:w="92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5840"/>
        <w:gridCol w:w="1191"/>
      </w:tblGrid>
      <w:tr w:rsidR="004F1095" w:rsidRPr="004F1095" w:rsidTr="00E12FFE">
        <w:tc>
          <w:tcPr>
            <w:tcW w:w="2240"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Tematikai egység</w:t>
            </w:r>
          </w:p>
        </w:tc>
        <w:tc>
          <w:tcPr>
            <w:tcW w:w="5840"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Az atommag is részekre bontható – a magfizika elemei</w:t>
            </w:r>
          </w:p>
        </w:tc>
        <w:tc>
          <w:tcPr>
            <w:tcW w:w="1191"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Órakeret 7 / 10 óra</w:t>
            </w:r>
          </w:p>
        </w:tc>
      </w:tr>
      <w:tr w:rsidR="004F1095" w:rsidRPr="004F1095" w:rsidTr="00E12FFE">
        <w:tc>
          <w:tcPr>
            <w:tcW w:w="2240"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Előzetes tudás</w:t>
            </w:r>
          </w:p>
        </w:tc>
        <w:tc>
          <w:tcPr>
            <w:tcW w:w="7031" w:type="dxa"/>
            <w:gridSpan w:val="2"/>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Atommodellek, Rutherford-kísérlet, rendszám, tömegszám, izotópok.</w:t>
            </w:r>
          </w:p>
        </w:tc>
      </w:tr>
      <w:tr w:rsidR="004F1095" w:rsidRPr="004F1095" w:rsidTr="00E12FFE">
        <w:tc>
          <w:tcPr>
            <w:tcW w:w="2240"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 tematikai egység nevelési-fejlesztési céljai</w:t>
            </w:r>
          </w:p>
        </w:tc>
        <w:tc>
          <w:tcPr>
            <w:tcW w:w="7031" w:type="dxa"/>
            <w:gridSpan w:val="2"/>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magfizika alapismereteinek bemutatása a XX. századi történelmi események, a nukleáris energiatermelés, a mindennapi életben történő széleskörű alkalmazás és az ezekhez kapcsolódó nukleáris kockázat kérdéseinek szempontjából. Az ismereteken alapuló energiatudatos szemlélet kialakítása. A betegség felismerése és a terápia során fellépő reális kockázatok felelős vállalásának megértése.</w:t>
            </w:r>
          </w:p>
        </w:tc>
      </w:tr>
    </w:tbl>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sectPr w:rsidR="004F1095" w:rsidRPr="004F1095">
          <w:pgSz w:w="11906" w:h="16838"/>
          <w:pgMar w:top="1417" w:right="1417" w:bottom="1417" w:left="1417" w:header="708" w:footer="708" w:gutter="0"/>
          <w:cols w:space="708"/>
          <w:docGrid w:linePitch="360"/>
        </w:sectPr>
      </w:pPr>
    </w:p>
    <w:tbl>
      <w:tblPr>
        <w:tblW w:w="92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1"/>
        <w:gridCol w:w="1610"/>
        <w:gridCol w:w="3442"/>
        <w:gridCol w:w="2371"/>
        <w:gridCol w:w="17"/>
      </w:tblGrid>
      <w:tr w:rsidR="004F1095" w:rsidRPr="004F1095" w:rsidTr="00E12FFE">
        <w:tc>
          <w:tcPr>
            <w:tcW w:w="3441" w:type="dxa"/>
            <w:gridSpan w:val="2"/>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lastRenderedPageBreak/>
              <w:t>Problémák, jelenségek, gyakorlati alkalmazások, ismeretek</w:t>
            </w:r>
          </w:p>
        </w:tc>
        <w:tc>
          <w:tcPr>
            <w:tcW w:w="3442"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Követelmények</w:t>
            </w:r>
          </w:p>
        </w:tc>
        <w:tc>
          <w:tcPr>
            <w:tcW w:w="2388"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Kapcsolódási pontok</w:t>
            </w:r>
          </w:p>
        </w:tc>
      </w:tr>
      <w:tr w:rsidR="004F1095" w:rsidRPr="004F1095" w:rsidTr="00E12FFE">
        <w:trPr>
          <w:cantSplit/>
        </w:trPr>
        <w:tc>
          <w:tcPr>
            <w:tcW w:w="3441" w:type="dxa"/>
            <w:gridSpan w:val="2"/>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Az atommag alkotórészei, tömegszám, rendszám, neutronszám.</w:t>
            </w:r>
          </w:p>
        </w:tc>
        <w:tc>
          <w:tcPr>
            <w:tcW w:w="3442" w:type="dxa"/>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A tanuló ismerje az atommag jellemzőit (tömegszám, rendszám) és a mag alkotórészeit.</w:t>
            </w:r>
          </w:p>
        </w:tc>
        <w:tc>
          <w:tcPr>
            <w:tcW w:w="2388" w:type="dxa"/>
            <w:gridSpan w:val="2"/>
            <w:vMerge w:val="restart"/>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Kémia</w:t>
            </w:r>
            <w:r w:rsidRPr="004F1095">
              <w:rPr>
                <w:rFonts w:ascii="Times New Roman" w:eastAsia="Calibri" w:hAnsi="Times New Roman" w:cs="Times New Roman"/>
                <w:sz w:val="24"/>
                <w:szCs w:val="24"/>
                <w:lang w:eastAsia="ar-SA"/>
              </w:rPr>
              <w:t>: Atommag, proton, neutron, rendszám, tömegszám, izotóp, radioaktív izotópok és alkalmazásuk, radioaktív bomlás. Hidrogén, hélium, magfúzió.</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Biológia-egészségtan</w:t>
            </w:r>
            <w:r w:rsidRPr="004F1095">
              <w:rPr>
                <w:rFonts w:ascii="Times New Roman" w:eastAsia="Calibri" w:hAnsi="Times New Roman" w:cs="Times New Roman"/>
                <w:sz w:val="24"/>
                <w:szCs w:val="24"/>
                <w:lang w:eastAsia="ar-SA"/>
              </w:rPr>
              <w:t>: a sugárzások biológiai hatásai; a sugárzás szerepe az evolúcióban, a fajtanemesítésben a mutációk előidézése révén; a radioaktív sugárzások hatása.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Földrajz</w:t>
            </w:r>
            <w:r w:rsidRPr="004F1095">
              <w:rPr>
                <w:rFonts w:ascii="Times New Roman" w:eastAsia="Calibri" w:hAnsi="Times New Roman" w:cs="Times New Roman"/>
                <w:sz w:val="24"/>
                <w:szCs w:val="24"/>
                <w:lang w:eastAsia="ar-SA"/>
              </w:rPr>
              <w:t>: energiaforrások, az atomenergia szerepe a világ energiatermelésében.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Történelem, társadalmi és állampolgári ismeretek</w:t>
            </w:r>
            <w:r w:rsidRPr="004F1095">
              <w:rPr>
                <w:rFonts w:ascii="Times New Roman" w:eastAsia="Calibri" w:hAnsi="Times New Roman" w:cs="Times New Roman"/>
                <w:sz w:val="24"/>
                <w:szCs w:val="24"/>
                <w:lang w:eastAsia="ar-SA"/>
              </w:rPr>
              <w:t xml:space="preserve">: a Hirosimára és Nagaszakira ledobott két atombomba története, politikai </w:t>
            </w:r>
            <w:r w:rsidRPr="004F1095">
              <w:rPr>
                <w:rFonts w:ascii="Times New Roman" w:eastAsia="Calibri" w:hAnsi="Times New Roman" w:cs="Times New Roman"/>
                <w:sz w:val="24"/>
                <w:szCs w:val="24"/>
                <w:lang w:eastAsia="ar-SA"/>
              </w:rPr>
              <w:lastRenderedPageBreak/>
              <w:t xml:space="preserve">háttere, későbbi következményei. Einstein; Szilárd Leó, Teller Ede és Wigner Jenő, a világtörténelmet formáló magyar tudósok.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Filozófia; etika</w:t>
            </w:r>
            <w:r w:rsidRPr="004F1095">
              <w:rPr>
                <w:rFonts w:ascii="Times New Roman" w:eastAsia="Calibri" w:hAnsi="Times New Roman" w:cs="Times New Roman"/>
                <w:sz w:val="24"/>
                <w:szCs w:val="24"/>
                <w:lang w:eastAsia="ar-SA"/>
              </w:rPr>
              <w:t>: a tudomány felelősségének kérdései.</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i/>
                <w:iCs/>
                <w:sz w:val="24"/>
                <w:szCs w:val="24"/>
                <w:lang w:eastAsia="ar-SA"/>
              </w:rPr>
              <w:t>Matematika</w:t>
            </w:r>
            <w:r w:rsidRPr="004F1095">
              <w:rPr>
                <w:rFonts w:ascii="Times New Roman" w:eastAsia="Calibri" w:hAnsi="Times New Roman" w:cs="Times New Roman"/>
                <w:sz w:val="24"/>
                <w:szCs w:val="24"/>
                <w:lang w:eastAsia="ar-SA"/>
              </w:rPr>
              <w:t xml:space="preserve">: valószínűség-számítás. </w:t>
            </w:r>
          </w:p>
        </w:tc>
      </w:tr>
      <w:tr w:rsidR="004F1095" w:rsidRPr="004F1095" w:rsidTr="00E12FFE">
        <w:trPr>
          <w:cantSplit/>
        </w:trPr>
        <w:tc>
          <w:tcPr>
            <w:tcW w:w="3441" w:type="dxa"/>
            <w:gridSpan w:val="2"/>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 xml:space="preserve">Az erős kölcsönhatás. </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 xml:space="preserve">Stabil atommagok létezésének magyarázata. </w:t>
            </w:r>
          </w:p>
        </w:tc>
        <w:tc>
          <w:tcPr>
            <w:tcW w:w="344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az atommagot összetartó magerők, az ún. „erős kölcsönhatás” tulajdonságait. Tudja kvalitatív szinten értelmezni a mag kötési energiáját, értse a neutronok szerepét a mag stabilizálásában.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tömegdefektus jelenségét és kapcsolatát a kötési energiával.</w:t>
            </w:r>
          </w:p>
        </w:tc>
        <w:tc>
          <w:tcPr>
            <w:tcW w:w="2388"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41" w:type="dxa"/>
            <w:gridSpan w:val="2"/>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Magreakciók.</w:t>
            </w:r>
          </w:p>
        </w:tc>
        <w:tc>
          <w:tcPr>
            <w:tcW w:w="344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értelmezni a fajlagos kötési energia-tömegszám grafikont, és ehhez kapcsolódva tudja értelmezni a lehetséges magreakciókat.</w:t>
            </w:r>
          </w:p>
        </w:tc>
        <w:tc>
          <w:tcPr>
            <w:tcW w:w="2388"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41" w:type="dxa"/>
            <w:gridSpan w:val="2"/>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radioaktív bomlás.</w:t>
            </w:r>
          </w:p>
        </w:tc>
        <w:tc>
          <w:tcPr>
            <w:tcW w:w="344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radioaktív bomlás típusait, a radioaktív sugárzás fajtáit és megkülönböztetésük kísérleti módszereit. Tudja, hogy a radioaktív sugárzás intenzitása mérhető. Ismerje a felezési idő fogalmát és ehhez kapcsolódóan tudjon egyszerű feladatokat megoldani.</w:t>
            </w:r>
          </w:p>
        </w:tc>
        <w:tc>
          <w:tcPr>
            <w:tcW w:w="2388"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41" w:type="dxa"/>
            <w:gridSpan w:val="2"/>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természetes radioaktivitás.</w:t>
            </w:r>
          </w:p>
        </w:tc>
        <w:tc>
          <w:tcPr>
            <w:tcW w:w="344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Legyen tájékozott a természetben előforduló radioaktivitásról, a radioaktív izotópok bomlásával kapcsolatos bomlási sorokról. Ismerje a radioaktív kormeghatározási módszer lényegét. </w:t>
            </w:r>
          </w:p>
        </w:tc>
        <w:tc>
          <w:tcPr>
            <w:tcW w:w="2388"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41" w:type="dxa"/>
            <w:gridSpan w:val="2"/>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Mesterséges radioaktív izotópok előállítása és alkalmazása.</w:t>
            </w:r>
          </w:p>
        </w:tc>
        <w:tc>
          <w:tcPr>
            <w:tcW w:w="344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 fogalma a radioaktív izotópok mesterséges előállításának lehetőségéről és tudjon példákat a mesterséges radioaktivitás néhány gyakorlati alkalmazására a gyógyászatban és a műszaki gyakorlatban.</w:t>
            </w:r>
          </w:p>
        </w:tc>
        <w:tc>
          <w:tcPr>
            <w:tcW w:w="2388"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41" w:type="dxa"/>
            <w:gridSpan w:val="2"/>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Maghasadás.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Tömegdefektus, tömeg-energia egyenértékűség.</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láncreakció fogalma, létrejöttének feltételei.</w:t>
            </w:r>
          </w:p>
        </w:tc>
        <w:tc>
          <w:tcPr>
            <w:tcW w:w="344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az urán–235 izotóp spontán hasadásának jelenségét. Tudja értelmezni a hasadással járó energia-felszabadulást.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Értse a láncreakció lehetőségét és létrejöttének feltételeit.</w:t>
            </w:r>
          </w:p>
        </w:tc>
        <w:tc>
          <w:tcPr>
            <w:tcW w:w="2388"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41" w:type="dxa"/>
            <w:gridSpan w:val="2"/>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Az atombomba.</w:t>
            </w:r>
          </w:p>
        </w:tc>
        <w:tc>
          <w:tcPr>
            <w:tcW w:w="344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Értse az atombomba működésének fizikai alapjait és ismerje egy esetleges nukleáris háború globális pusztításának veszélyeit.</w:t>
            </w:r>
          </w:p>
        </w:tc>
        <w:tc>
          <w:tcPr>
            <w:tcW w:w="2388"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41" w:type="dxa"/>
            <w:gridSpan w:val="2"/>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Az atomreaktor és az atomerőmű.</w:t>
            </w:r>
          </w:p>
        </w:tc>
        <w:tc>
          <w:tcPr>
            <w:tcW w:w="344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az ellenőrzött láncreakció fogalmát, tudja, hogy az atomreaktorban ellenőrzött láncreakciót valósítanak meg és használnak energiatermelésre. Értse az atomenergia szerepét az emberiség növekvő energiafelhasználásában, ismerje előnyeit és hátrányait.</w:t>
            </w:r>
          </w:p>
        </w:tc>
        <w:tc>
          <w:tcPr>
            <w:tcW w:w="2388"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41" w:type="dxa"/>
            <w:gridSpan w:val="2"/>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Magfúzió.</w:t>
            </w:r>
          </w:p>
        </w:tc>
        <w:tc>
          <w:tcPr>
            <w:tcW w:w="344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 tájékozott arról, hogy a csillagokban magfúziós folyamatok zajlanak, ismerje a Nap energiatermelését biztosító fúziós folyamat lényegét.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Tudja, hogy a H-bomba pusztító hatását mesterséges magfúzió során felszabaduló energiája biztosítja. Tudja, hogy a békés energiatermelésre használható, ellenőrzött magfúziót még nem sikerült megvalósítani, de ez lehet a jövő perspektivikus energiaforrása. </w:t>
            </w:r>
          </w:p>
        </w:tc>
        <w:tc>
          <w:tcPr>
            <w:tcW w:w="2388"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Height w:val="74"/>
        </w:trPr>
        <w:tc>
          <w:tcPr>
            <w:tcW w:w="3441" w:type="dxa"/>
            <w:gridSpan w:val="2"/>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A radioaktivitás kockázatainak leíró bemutatása.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Sugárterhelés, sugárvédelem.</w:t>
            </w:r>
          </w:p>
        </w:tc>
        <w:tc>
          <w:tcPr>
            <w:tcW w:w="3442"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Ismerje a kockázat fogalmát, számszerűsítésének módját és annak valószínűségi tartalmát.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Ismerje a sugárvédelem fontosságát és a sugárterhelés jelentőségét. </w:t>
            </w:r>
          </w:p>
        </w:tc>
        <w:tc>
          <w:tcPr>
            <w:tcW w:w="2388" w:type="dxa"/>
            <w:gridSpan w:val="2"/>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r w:rsidR="004F1095" w:rsidRPr="004F1095" w:rsidTr="00E12FFE">
        <w:trPr>
          <w:gridAfter w:val="1"/>
          <w:wAfter w:w="17" w:type="dxa"/>
        </w:trPr>
        <w:tc>
          <w:tcPr>
            <w:tcW w:w="1831"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Kulcsfogalmak/ fogalmak</w:t>
            </w:r>
          </w:p>
        </w:tc>
        <w:tc>
          <w:tcPr>
            <w:tcW w:w="7423" w:type="dxa"/>
            <w:gridSpan w:val="3"/>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Magerő, kötési energia, tömegdefektus, maghasadás, radioaktivitás, magfúzió, láncreakció, atomreaktor, fúziós reaktor.</w:t>
            </w:r>
          </w:p>
        </w:tc>
      </w:tr>
    </w:tbl>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bl>
      <w:tblPr>
        <w:tblW w:w="92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1190"/>
        <w:gridCol w:w="3430"/>
        <w:gridCol w:w="1228"/>
        <w:gridCol w:w="1183"/>
      </w:tblGrid>
      <w:tr w:rsidR="004F1095" w:rsidRPr="004F1095" w:rsidTr="00E12FFE">
        <w:tc>
          <w:tcPr>
            <w:tcW w:w="2240"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Tematikai egység</w:t>
            </w:r>
          </w:p>
        </w:tc>
        <w:tc>
          <w:tcPr>
            <w:tcW w:w="5848" w:type="dxa"/>
            <w:gridSpan w:val="3"/>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Csillagászat és asztrofizika elemei</w:t>
            </w:r>
          </w:p>
        </w:tc>
        <w:tc>
          <w:tcPr>
            <w:tcW w:w="1183"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Órakeret 10 / 14</w:t>
            </w:r>
            <w:r w:rsidRPr="004F1095">
              <w:rPr>
                <w:rFonts w:ascii="Times New Roman" w:eastAsia="Calibri" w:hAnsi="Times New Roman" w:cs="Times New Roman"/>
                <w:sz w:val="24"/>
                <w:szCs w:val="24"/>
                <w:lang w:eastAsia="ar-SA"/>
              </w:rPr>
              <w:t xml:space="preserve"> </w:t>
            </w:r>
            <w:r w:rsidRPr="004F1095">
              <w:rPr>
                <w:rFonts w:ascii="Times New Roman" w:eastAsia="Calibri" w:hAnsi="Times New Roman" w:cs="Times New Roman"/>
                <w:bCs/>
                <w:sz w:val="24"/>
                <w:szCs w:val="24"/>
                <w:lang w:eastAsia="ar-SA"/>
              </w:rPr>
              <w:t>óra</w:t>
            </w:r>
          </w:p>
        </w:tc>
      </w:tr>
      <w:tr w:rsidR="004F1095" w:rsidRPr="004F1095" w:rsidTr="00E12FFE">
        <w:tc>
          <w:tcPr>
            <w:tcW w:w="2240"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Előzetes tudás</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földrajzból tanult csillagászati alapismeretek, a bolygómozgás törvényei, a gravitációs erőtörvény.</w:t>
            </w:r>
          </w:p>
        </w:tc>
      </w:tr>
      <w:tr w:rsidR="004F1095" w:rsidRPr="004F1095" w:rsidTr="00E12FFE">
        <w:tc>
          <w:tcPr>
            <w:tcW w:w="2240" w:type="dxa"/>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 tematikai egység nevelési-fejlesztési céljai</w:t>
            </w:r>
          </w:p>
        </w:tc>
        <w:tc>
          <w:tcPr>
            <w:tcW w:w="7031" w:type="dxa"/>
            <w:gridSpan w:val="4"/>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Annak bemutatása, hogy a csillagászat, a megfigyelési módszerek gyors fejlődése révén, a XXI. század vezető tudományává vált. A világegyetemről szerzett új ismeretek segítenek, hogy az emberiség felismerje a helyét a kozmoszban, miközben minden eddiginél magasabb szinten meggyőzően igazolják az égi és földi jelenségek törvényeinek azonosságát.  </w:t>
            </w:r>
          </w:p>
        </w:tc>
      </w:tr>
      <w:tr w:rsidR="004F1095" w:rsidRPr="004F1095" w:rsidTr="00E12FFE">
        <w:tc>
          <w:tcPr>
            <w:tcW w:w="3430" w:type="dxa"/>
            <w:gridSpan w:val="2"/>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lastRenderedPageBreak/>
              <w:t>Problémák, jelenségek, gyakorlati alkalmazások, ismeretek</w:t>
            </w:r>
          </w:p>
        </w:tc>
        <w:tc>
          <w:tcPr>
            <w:tcW w:w="3430" w:type="dxa"/>
            <w:vAlign w:val="center"/>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bCs/>
                <w:sz w:val="24"/>
                <w:szCs w:val="24"/>
                <w:lang w:eastAsia="ar-SA"/>
              </w:rPr>
              <w:t>Követelmények</w:t>
            </w:r>
          </w:p>
        </w:tc>
        <w:tc>
          <w:tcPr>
            <w:tcW w:w="2411" w:type="dxa"/>
            <w:gridSpan w:val="2"/>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Kapcsolódási pontok</w:t>
            </w:r>
          </w:p>
        </w:tc>
      </w:tr>
      <w:tr w:rsidR="004F1095" w:rsidRPr="004F1095" w:rsidTr="00E12FFE">
        <w:trPr>
          <w:cantSplit/>
        </w:trPr>
        <w:tc>
          <w:tcPr>
            <w:tcW w:w="3430" w:type="dxa"/>
            <w:gridSpan w:val="2"/>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Leíró csillagászat.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Problémák: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csillagászat kultúrtörténete.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Geocentrikus és heliocentrikus világkép.</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Asztronómia és asztrológia.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Alkalmazások: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hagyományos és új csillagászati műszerek.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Űrtávcsövek.</w:t>
            </w: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Rádiócsillagászat.</w:t>
            </w:r>
          </w:p>
        </w:tc>
        <w:tc>
          <w:tcPr>
            <w:tcW w:w="3430"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tanuló legyen képes tájékozódni a csillagos égbolton.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csillagászati helymeghatározás alapjait. Ismerjen néhány csillagképet és legyen képes azokat megtalálni az égbolton. Ismerje a Nap és a Hold égi mozgásának jellemzőit, értse a Hold fázisainak változását, tudja értelmezni a hold- és napfogyatkozásokat.</w:t>
            </w: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sz w:val="24"/>
                <w:szCs w:val="24"/>
                <w:lang w:eastAsia="ar-SA"/>
              </w:rPr>
              <w:t xml:space="preserve">Tájékozottság szintjén ismerje a csillagászat megfigyelési módszereit az egyszerű távcsöves megfigyelésektől az űrtávcsöveken át a rádió-teleszkópokig. </w:t>
            </w:r>
          </w:p>
        </w:tc>
        <w:tc>
          <w:tcPr>
            <w:tcW w:w="2411" w:type="dxa"/>
            <w:gridSpan w:val="2"/>
            <w:vMerge w:val="restart"/>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Történelem, társadalmi és állampolgári ismeretek</w:t>
            </w:r>
            <w:r w:rsidRPr="004F1095">
              <w:rPr>
                <w:rFonts w:ascii="Times New Roman" w:eastAsia="Calibri" w:hAnsi="Times New Roman" w:cs="Times New Roman"/>
                <w:sz w:val="24"/>
                <w:szCs w:val="24"/>
                <w:lang w:eastAsia="ar-SA"/>
              </w:rPr>
              <w:t>: Kopernikusz, Kepler, Newton munkássága. A napfogyatkozások szerepe az emberi kultúrában, a Hold „képének” értelmezése a múltban.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Földrajz</w:t>
            </w:r>
            <w:r w:rsidRPr="004F1095">
              <w:rPr>
                <w:rFonts w:ascii="Times New Roman" w:eastAsia="Calibri" w:hAnsi="Times New Roman" w:cs="Times New Roman"/>
                <w:sz w:val="24"/>
                <w:szCs w:val="24"/>
                <w:lang w:eastAsia="ar-SA"/>
              </w:rPr>
              <w:t xml:space="preserve">: a Föld forgása és keringése, a Föld forgásának következményei (nyugati szelek öve), a Föld belső szerkezete, földtörténeti katasztrófák, kráterbecsapódás keltette felszíni alakzatok.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Biológia-egészségtan</w:t>
            </w:r>
            <w:r w:rsidRPr="004F1095">
              <w:rPr>
                <w:rFonts w:ascii="Times New Roman" w:eastAsia="Calibri" w:hAnsi="Times New Roman" w:cs="Times New Roman"/>
                <w:sz w:val="24"/>
                <w:szCs w:val="24"/>
                <w:lang w:eastAsia="ar-SA"/>
              </w:rPr>
              <w:t>: a Hold és az ember biológiai ciklusai, az élet feltételei.</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lastRenderedPageBreak/>
              <w:t>Kémia</w:t>
            </w:r>
            <w:r w:rsidRPr="004F1095">
              <w:rPr>
                <w:rFonts w:ascii="Times New Roman" w:eastAsia="Calibri" w:hAnsi="Times New Roman" w:cs="Times New Roman"/>
                <w:sz w:val="24"/>
                <w:szCs w:val="24"/>
                <w:lang w:eastAsia="ar-SA"/>
              </w:rPr>
              <w:t>: a periódusos rendszer, a kémiai elemek keletkezése.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i/>
                <w:iCs/>
                <w:sz w:val="24"/>
                <w:szCs w:val="24"/>
                <w:lang w:eastAsia="ar-SA"/>
              </w:rPr>
              <w:t>Magyar nyelv és irodalom; mozgóképkultúra és médiaismeret</w:t>
            </w:r>
            <w:r w:rsidRPr="004F1095">
              <w:rPr>
                <w:rFonts w:ascii="Times New Roman" w:eastAsia="Calibri" w:hAnsi="Times New Roman" w:cs="Times New Roman"/>
                <w:sz w:val="24"/>
                <w:szCs w:val="24"/>
                <w:lang w:eastAsia="ar-SA"/>
              </w:rPr>
              <w:t xml:space="preserve">: „a csillagos ég alatt”.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i/>
                <w:iCs/>
                <w:sz w:val="24"/>
                <w:szCs w:val="24"/>
                <w:lang w:eastAsia="ar-SA"/>
              </w:rPr>
              <w:t>Filozófia</w:t>
            </w:r>
            <w:r w:rsidRPr="004F1095">
              <w:rPr>
                <w:rFonts w:ascii="Times New Roman" w:eastAsia="Calibri" w:hAnsi="Times New Roman" w:cs="Times New Roman"/>
                <w:sz w:val="24"/>
                <w:szCs w:val="24"/>
                <w:lang w:eastAsia="ar-SA"/>
              </w:rPr>
              <w:t>: a kozmológia kérdései.</w:t>
            </w:r>
          </w:p>
        </w:tc>
      </w:tr>
      <w:tr w:rsidR="004F1095" w:rsidRPr="004F1095" w:rsidTr="00E12FFE">
        <w:trPr>
          <w:cantSplit/>
        </w:trPr>
        <w:tc>
          <w:tcPr>
            <w:tcW w:w="3430" w:type="dxa"/>
            <w:gridSpan w:val="2"/>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Égitestek.</w:t>
            </w:r>
          </w:p>
        </w:tc>
        <w:tc>
          <w:tcPr>
            <w:tcW w:w="3430"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legfontosabb égitesteket (bolygók, holdak, üstökösök, kisbolygók és aszteroidák, csillagok és csillagrendszerek, galaxisok, galaxishalmazok) és azok legfontosabb jellemzőit.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Legyenek ismeretei a mesterséges égitestekről és azok gyakorlati jelentőségéről a tudományban és a technikában.</w:t>
            </w:r>
          </w:p>
        </w:tc>
        <w:tc>
          <w:tcPr>
            <w:tcW w:w="2411"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30" w:type="dxa"/>
            <w:gridSpan w:val="2"/>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A Naprendszer és a Nap.</w:t>
            </w:r>
          </w:p>
        </w:tc>
        <w:tc>
          <w:tcPr>
            <w:tcW w:w="3430"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Ismerje a Naprendszer jellemzőit, a keletkezésére vonatkozó tudományos elképzeléseket.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Tudja, hogy a Nap csak egy az átlagos csillagok közül, miközben a földi élet szempontjából meghatározó jelentőségű. Ismerje a Nap legfontosabb jellemzőit:</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Nap szerkezeti felépítését, belső, energiatermelő folyamatait és sugárzását, a Napból a Földre érkező energia mennyiségét (napállandó).</w:t>
            </w:r>
          </w:p>
        </w:tc>
        <w:tc>
          <w:tcPr>
            <w:tcW w:w="2411"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Pr>
        <w:tc>
          <w:tcPr>
            <w:tcW w:w="3430" w:type="dxa"/>
            <w:gridSpan w:val="2"/>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Csillagrendszerek, Tejútrendszer és galaxisok.</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csillagfejlődés:</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t>a csillagok szerkezete, energiamérlege és keletkezése.</w:t>
            </w:r>
          </w:p>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sz w:val="24"/>
                <w:szCs w:val="24"/>
                <w:lang w:eastAsia="ar-SA"/>
              </w:rPr>
              <w:t>Kvazárok, pulzárok; fekete lyukak.</w:t>
            </w:r>
          </w:p>
        </w:tc>
        <w:tc>
          <w:tcPr>
            <w:tcW w:w="3430"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 tájékozott a csillagokkal kapcsolatos legfontosabb tudományos ismeretekről. Ismerje a gravitáció és az energiatermelő nukleáris folyamatok meghatározó szerepét a csillagok kialakulásában, „életében” és megszűnésében.</w:t>
            </w:r>
          </w:p>
        </w:tc>
        <w:tc>
          <w:tcPr>
            <w:tcW w:w="2411" w:type="dxa"/>
            <w:gridSpan w:val="2"/>
            <w:vMerge/>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p>
        </w:tc>
      </w:tr>
      <w:tr w:rsidR="004F1095" w:rsidRPr="004F1095" w:rsidTr="00E12FFE">
        <w:trPr>
          <w:cantSplit/>
          <w:trHeight w:val="74"/>
        </w:trPr>
        <w:tc>
          <w:tcPr>
            <w:tcW w:w="3430" w:type="dxa"/>
            <w:gridSpan w:val="2"/>
          </w:tcPr>
          <w:p w:rsidR="004F1095" w:rsidRPr="004F1095" w:rsidRDefault="004F1095" w:rsidP="004F1095">
            <w:pPr>
              <w:spacing w:after="200" w:line="276" w:lineRule="auto"/>
              <w:jc w:val="both"/>
              <w:rPr>
                <w:rFonts w:ascii="Times New Roman" w:eastAsia="Calibri" w:hAnsi="Times New Roman" w:cs="Times New Roman"/>
                <w:i/>
                <w:iCs/>
                <w:sz w:val="24"/>
                <w:szCs w:val="24"/>
                <w:lang w:eastAsia="ar-SA"/>
              </w:rPr>
            </w:pPr>
            <w:r w:rsidRPr="004F1095">
              <w:rPr>
                <w:rFonts w:ascii="Times New Roman" w:eastAsia="Calibri" w:hAnsi="Times New Roman" w:cs="Times New Roman"/>
                <w:i/>
                <w:iCs/>
                <w:sz w:val="24"/>
                <w:szCs w:val="24"/>
                <w:lang w:eastAsia="ar-SA"/>
              </w:rPr>
              <w:lastRenderedPageBreak/>
              <w:t>A kozmológia alapjai.</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Problémák, jelenségek: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kémiai anyag (atommagok) kialakulása.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Perdület a Naprendszerben.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Nóvák és szupernóvák.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földihez hasonló élet, kultúra esélye és keresése, exobolygók kutatása.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Gyakorlati alkalmazások: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műholdak,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hírközlés és meteorológia,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GPS,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űrállomás,</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holdexpediciók,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bolygók kutatása.</w:t>
            </w:r>
          </w:p>
        </w:tc>
        <w:tc>
          <w:tcPr>
            <w:tcW w:w="3430"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Legyenek alapvető ismeretei az Univerzumra vonatkozó aktuális tudományos elképzelésekről. Ismerje az ősrobbanásra és a Világegyetem tágulására utaló csillagászati méréseket. Ismerje az Univerzum korára és kiterjedésére vonatkozó becsléseket, tudja, hogy az Univerzum gyorsuló ütemben tágul.</w:t>
            </w:r>
          </w:p>
        </w:tc>
        <w:tc>
          <w:tcPr>
            <w:tcW w:w="2411" w:type="dxa"/>
            <w:gridSpan w:val="2"/>
            <w:vMerge/>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c>
      </w:tr>
    </w:tbl>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sectPr w:rsidR="004F1095" w:rsidRPr="004F1095">
          <w:pgSz w:w="11906" w:h="16838"/>
          <w:pgMar w:top="1417" w:right="1417" w:bottom="1417" w:left="1417" w:header="708" w:footer="708" w:gutter="0"/>
          <w:cols w:space="708"/>
          <w:docGrid w:linePitch="360"/>
        </w:sectPr>
      </w:pPr>
    </w:p>
    <w:tbl>
      <w:tblPr>
        <w:tblW w:w="92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7463"/>
      </w:tblGrid>
      <w:tr w:rsidR="004F1095" w:rsidRPr="004F1095" w:rsidTr="00E12FFE">
        <w:tc>
          <w:tcPr>
            <w:tcW w:w="1835" w:type="dxa"/>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lastRenderedPageBreak/>
              <w:t>Kulcsfogalmak/ fogalmak</w:t>
            </w:r>
          </w:p>
        </w:tc>
        <w:tc>
          <w:tcPr>
            <w:tcW w:w="7463" w:type="dxa"/>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Égitest, csillagfejlődés, csillagrendszer, ősrobbanás, táguló világegyetem, Naprendszer, űrkutatás.</w:t>
            </w:r>
          </w:p>
        </w:tc>
      </w:tr>
    </w:tbl>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tbl>
      <w:tblPr>
        <w:tblW w:w="9339" w:type="dxa"/>
        <w:tblInd w:w="2" w:type="dxa"/>
        <w:tblLayout w:type="fixed"/>
        <w:tblCellMar>
          <w:left w:w="70" w:type="dxa"/>
          <w:right w:w="70" w:type="dxa"/>
        </w:tblCellMar>
        <w:tblLook w:val="0000" w:firstRow="0" w:lastRow="0" w:firstColumn="0" w:lastColumn="0" w:noHBand="0" w:noVBand="0"/>
      </w:tblPr>
      <w:tblGrid>
        <w:gridCol w:w="2023"/>
        <w:gridCol w:w="7316"/>
      </w:tblGrid>
      <w:tr w:rsidR="004F1095" w:rsidRPr="004F1095" w:rsidTr="00E12FFE">
        <w:tc>
          <w:tcPr>
            <w:tcW w:w="2023" w:type="dxa"/>
            <w:tcBorders>
              <w:top w:val="single" w:sz="4" w:space="0" w:color="000000"/>
              <w:left w:val="single" w:sz="4" w:space="0" w:color="000000"/>
              <w:bottom w:val="single" w:sz="4" w:space="0" w:color="000000"/>
              <w:right w:val="nil"/>
            </w:tcBorders>
            <w:vAlign w:val="center"/>
          </w:tcPr>
          <w:p w:rsidR="004F1095" w:rsidRPr="004F1095" w:rsidRDefault="004F1095" w:rsidP="004F1095">
            <w:pPr>
              <w:spacing w:after="200" w:line="276" w:lineRule="auto"/>
              <w:jc w:val="both"/>
              <w:rPr>
                <w:rFonts w:ascii="Times New Roman" w:eastAsia="Calibri" w:hAnsi="Times New Roman" w:cs="Times New Roman"/>
                <w:bCs/>
                <w:sz w:val="24"/>
                <w:szCs w:val="24"/>
                <w:lang w:eastAsia="ar-SA"/>
              </w:rPr>
            </w:pPr>
            <w:r w:rsidRPr="004F1095">
              <w:rPr>
                <w:rFonts w:ascii="Times New Roman" w:eastAsia="Calibri" w:hAnsi="Times New Roman" w:cs="Times New Roman"/>
                <w:bCs/>
                <w:sz w:val="24"/>
                <w:szCs w:val="24"/>
                <w:lang w:eastAsia="ar-SA"/>
              </w:rPr>
              <w:t>A fejlesztés várt eredményei a két évfolyamos ciklus végén</w:t>
            </w:r>
          </w:p>
        </w:tc>
        <w:tc>
          <w:tcPr>
            <w:tcW w:w="7316" w:type="dxa"/>
            <w:tcBorders>
              <w:top w:val="single" w:sz="4" w:space="0" w:color="000000"/>
              <w:left w:val="single" w:sz="4" w:space="0" w:color="000000"/>
              <w:bottom w:val="single" w:sz="4" w:space="0" w:color="000000"/>
              <w:right w:val="single" w:sz="4" w:space="0" w:color="000000"/>
            </w:tcBorders>
          </w:tcPr>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mechanikai fogalmak bővítése a rezgések és hullámok témakörével, valamint a forgómozgás és a síkmozgás gyakorlatban is fontos ismereteivel.</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Az elektromágneses indukcióra épülő mindennapi alkalmazások fizikai alapjainak ismerete: elektromos energiahálózat, elektromágneses hullámok.</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 xml:space="preserve">Az optikai jelenségek értelmezése hármas modellezéssel (geometriai optika, hullámoptika, fotonoptika). Hétköznapi optikai jelenségek értelmezése. </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modellalkotás jellemzőinek bemutatása az atommodellek fejlődésén.</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Alapvető ismeretek a kondenzált anyagok szerkezeti és fizikai tulajdonságainak összefüggéseiről.</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magfizika elméleti ismeretei alapján a korszerű nukleáris technikai alkalmazások értelmezése. A kockázat ismerete és reális értékelése.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csillagászati alapismeretek felhasználásával Földünk elhelyezése az Univerzumban, szemléletes kép az Univerzum térbeli, időbeli méreteiről.</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csillagászat és az űrkutatás fontosságának ismerete és megértése.</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Képesség önálló ismeretszerzésre, forráskeresésre, azok szelektálására és feldolgozására.</w:t>
            </w:r>
          </w:p>
        </w:tc>
      </w:tr>
    </w:tbl>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A 9.,10.,11. évfolyam tananyagának rendszerező összefoglalása: 18 óra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Szabad tanári döntéssel felhasználható óra: 11 óra</w:t>
      </w:r>
    </w:p>
    <w:p w:rsidR="004F1095" w:rsidRPr="004F1095" w:rsidRDefault="004F1095" w:rsidP="004F1095">
      <w:pPr>
        <w:spacing w:after="200" w:line="276" w:lineRule="auto"/>
        <w:jc w:val="both"/>
        <w:rPr>
          <w:rFonts w:ascii="Times New Roman" w:eastAsia="Calibri" w:hAnsi="Times New Roman" w:cs="Times New Roman"/>
          <w:sz w:val="24"/>
          <w:szCs w:val="24"/>
          <w:lang w:eastAsia="ar-SA"/>
        </w:rPr>
      </w:pPr>
      <w:r w:rsidRPr="004F1095">
        <w:rPr>
          <w:rFonts w:ascii="Times New Roman" w:eastAsia="Calibri" w:hAnsi="Times New Roman" w:cs="Times New Roman"/>
          <w:sz w:val="24"/>
          <w:szCs w:val="24"/>
          <w:lang w:eastAsia="ar-SA"/>
        </w:rPr>
        <w:t>Ismétlésre, számonkérésre felhasználható:  11 óra</w:t>
      </w:r>
    </w:p>
    <w:p w:rsidR="00E8141D" w:rsidRDefault="00E8141D">
      <w:bookmarkStart w:id="3" w:name="_GoBack"/>
      <w:bookmarkEnd w:id="3"/>
    </w:p>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020712"/>
      <w:docPartObj>
        <w:docPartGallery w:val="Page Numbers (Bottom of Page)"/>
        <w:docPartUnique/>
      </w:docPartObj>
    </w:sdtPr>
    <w:sdtEndPr/>
    <w:sdtContent>
      <w:p w:rsidR="00BF7ADE" w:rsidRDefault="004F1095">
        <w:pPr>
          <w:pStyle w:val="llb"/>
          <w:jc w:val="center"/>
        </w:pPr>
        <w:r>
          <w:fldChar w:fldCharType="begin"/>
        </w:r>
        <w:r>
          <w:instrText>PAGE   \* MERGEFORMAT</w:instrText>
        </w:r>
        <w:r>
          <w:fldChar w:fldCharType="separate"/>
        </w:r>
        <w:r>
          <w:rPr>
            <w:noProof/>
          </w:rPr>
          <w:t>48</w:t>
        </w:r>
        <w:r>
          <w:fldChar w:fldCharType="end"/>
        </w:r>
      </w:p>
    </w:sdtContent>
  </w:sdt>
  <w:p w:rsidR="00BF7ADE" w:rsidRDefault="004F1095">
    <w:pPr>
      <w:pStyle w:val="llb"/>
      <w:rPr>
        <w:rFonts w:ascii="Times New Roman" w:hAnsi="Times New Roman" w:cs="Times New Roman"/>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DE" w:rsidRDefault="004F1095">
    <w:pPr>
      <w:pStyle w:val="lfej"/>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95"/>
    <w:rsid w:val="004F1095"/>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C19BA-5321-4431-ACD6-B42352A5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4F1095"/>
    <w:pPr>
      <w:keepNext/>
      <w:spacing w:before="240" w:after="60" w:line="276" w:lineRule="auto"/>
      <w:outlineLvl w:val="0"/>
    </w:pPr>
    <w:rPr>
      <w:rFonts w:ascii="Cambria" w:eastAsia="Times New Roman" w:hAnsi="Cambria" w:cs="Cambria"/>
      <w:b/>
      <w:bCs/>
      <w:kern w:val="32"/>
      <w:sz w:val="32"/>
      <w:szCs w:val="32"/>
    </w:rPr>
  </w:style>
  <w:style w:type="paragraph" w:styleId="Cmsor2">
    <w:name w:val="heading 2"/>
    <w:basedOn w:val="Norml"/>
    <w:next w:val="Norml"/>
    <w:link w:val="Cmsor2Char"/>
    <w:qFormat/>
    <w:rsid w:val="004F1095"/>
    <w:pPr>
      <w:keepNext/>
      <w:spacing w:after="0" w:line="240" w:lineRule="auto"/>
      <w:outlineLvl w:val="1"/>
    </w:pPr>
    <w:rPr>
      <w:rFonts w:ascii="Calibri" w:eastAsia="Times New Roman" w:hAnsi="Calibri" w:cs="Times New Roman"/>
      <w:b/>
      <w:bCs/>
      <w:sz w:val="24"/>
      <w:szCs w:val="24"/>
      <w:lang w:eastAsia="hu-HU"/>
    </w:rPr>
  </w:style>
  <w:style w:type="paragraph" w:styleId="Cmsor3">
    <w:name w:val="heading 3"/>
    <w:basedOn w:val="Norml"/>
    <w:next w:val="Norml"/>
    <w:link w:val="Cmsor3Char"/>
    <w:qFormat/>
    <w:rsid w:val="004F1095"/>
    <w:pPr>
      <w:keepNext/>
      <w:keepLines/>
      <w:spacing w:before="200" w:after="0" w:line="240" w:lineRule="auto"/>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4F1095"/>
    <w:pPr>
      <w:keepNext/>
      <w:keepLines/>
      <w:spacing w:before="200" w:after="0" w:line="276" w:lineRule="auto"/>
      <w:outlineLvl w:val="3"/>
    </w:pPr>
    <w:rPr>
      <w:rFonts w:ascii="Cambria" w:eastAsia="Times New Roman" w:hAnsi="Cambria" w:cs="Cambria"/>
      <w:b/>
      <w:bCs/>
      <w:i/>
      <w:iCs/>
    </w:rPr>
  </w:style>
  <w:style w:type="paragraph" w:styleId="Cmsor5">
    <w:name w:val="heading 5"/>
    <w:basedOn w:val="Norml"/>
    <w:next w:val="Norml"/>
    <w:link w:val="Cmsor5Char"/>
    <w:qFormat/>
    <w:rsid w:val="004F1095"/>
    <w:pPr>
      <w:keepNext/>
      <w:keepLines/>
      <w:spacing w:before="200" w:after="0" w:line="276" w:lineRule="auto"/>
      <w:outlineLvl w:val="4"/>
    </w:pPr>
    <w:rPr>
      <w:rFonts w:ascii="Calibri" w:eastAsia="Times New Roman" w:hAnsi="Calibri" w:cs="Calibri"/>
      <w:b/>
      <w:bCs/>
      <w:i/>
      <w:iCs/>
      <w:sz w:val="26"/>
      <w:szCs w:val="26"/>
    </w:rPr>
  </w:style>
  <w:style w:type="paragraph" w:styleId="Cmsor6">
    <w:name w:val="heading 6"/>
    <w:basedOn w:val="Norml"/>
    <w:next w:val="Norml"/>
    <w:link w:val="Cmsor6Char"/>
    <w:uiPriority w:val="99"/>
    <w:qFormat/>
    <w:rsid w:val="004F1095"/>
    <w:pPr>
      <w:spacing w:before="240" w:after="60" w:line="240" w:lineRule="auto"/>
      <w:jc w:val="both"/>
      <w:outlineLvl w:val="5"/>
    </w:pPr>
    <w:rPr>
      <w:rFonts w:ascii="Calibri" w:eastAsia="Times New Roman" w:hAnsi="Calibri" w:cs="Calibri"/>
      <w:b/>
      <w:bCs/>
      <w:lang w:eastAsia="hu-HU"/>
    </w:rPr>
  </w:style>
  <w:style w:type="paragraph" w:styleId="Cmsor7">
    <w:name w:val="heading 7"/>
    <w:basedOn w:val="Norml"/>
    <w:next w:val="Norml"/>
    <w:link w:val="Cmsor7Char"/>
    <w:uiPriority w:val="99"/>
    <w:qFormat/>
    <w:rsid w:val="004F1095"/>
    <w:pPr>
      <w:spacing w:before="240" w:after="60" w:line="276" w:lineRule="auto"/>
      <w:outlineLvl w:val="6"/>
    </w:pPr>
    <w:rPr>
      <w:rFonts w:ascii="Calibri" w:eastAsia="Times New Roman" w:hAnsi="Calibri" w:cs="Calibri"/>
      <w:sz w:val="24"/>
      <w:szCs w:val="24"/>
    </w:rPr>
  </w:style>
  <w:style w:type="paragraph" w:styleId="Cmsor8">
    <w:name w:val="heading 8"/>
    <w:basedOn w:val="Norml"/>
    <w:next w:val="Norml"/>
    <w:link w:val="Cmsor8Char"/>
    <w:uiPriority w:val="99"/>
    <w:qFormat/>
    <w:rsid w:val="004F1095"/>
    <w:pPr>
      <w:spacing w:before="240" w:after="60" w:line="240" w:lineRule="auto"/>
      <w:jc w:val="both"/>
      <w:outlineLvl w:val="7"/>
    </w:pPr>
    <w:rPr>
      <w:rFonts w:ascii="Calibri" w:eastAsia="Times New Roman" w:hAnsi="Calibri" w:cs="Calibri"/>
      <w:i/>
      <w:iCs/>
      <w:sz w:val="24"/>
      <w:szCs w:val="24"/>
      <w:lang w:eastAsia="hu-HU"/>
    </w:rPr>
  </w:style>
  <w:style w:type="paragraph" w:styleId="Cmsor9">
    <w:name w:val="heading 9"/>
    <w:basedOn w:val="Norml"/>
    <w:next w:val="Norml"/>
    <w:link w:val="Cmsor9Char"/>
    <w:uiPriority w:val="99"/>
    <w:qFormat/>
    <w:rsid w:val="004F1095"/>
    <w:pPr>
      <w:keepNext/>
      <w:pBdr>
        <w:bottom w:val="single" w:sz="6" w:space="1" w:color="auto"/>
      </w:pBdr>
      <w:overflowPunct w:val="0"/>
      <w:autoSpaceDE w:val="0"/>
      <w:autoSpaceDN w:val="0"/>
      <w:adjustRightInd w:val="0"/>
      <w:spacing w:before="240" w:after="60" w:line="240" w:lineRule="auto"/>
      <w:ind w:right="1134" w:firstLine="709"/>
      <w:textAlignment w:val="baseline"/>
      <w:outlineLvl w:val="8"/>
    </w:pPr>
    <w:rPr>
      <w:rFonts w:ascii="Arial" w:eastAsia="Times New Roman" w:hAnsi="Arial" w:cs="Arial"/>
      <w:i/>
      <w:i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F1095"/>
    <w:rPr>
      <w:rFonts w:ascii="Cambria" w:eastAsia="Times New Roman" w:hAnsi="Cambria" w:cs="Cambria"/>
      <w:b/>
      <w:bCs/>
      <w:kern w:val="32"/>
      <w:sz w:val="32"/>
      <w:szCs w:val="32"/>
    </w:rPr>
  </w:style>
  <w:style w:type="character" w:customStyle="1" w:styleId="Cmsor2Char">
    <w:name w:val="Címsor 2 Char"/>
    <w:basedOn w:val="Bekezdsalapbettpusa"/>
    <w:link w:val="Cmsor2"/>
    <w:rsid w:val="004F1095"/>
    <w:rPr>
      <w:rFonts w:ascii="Calibri" w:eastAsia="Times New Roman" w:hAnsi="Calibri" w:cs="Times New Roman"/>
      <w:b/>
      <w:bCs/>
      <w:sz w:val="24"/>
      <w:szCs w:val="24"/>
      <w:lang w:eastAsia="hu-HU"/>
    </w:rPr>
  </w:style>
  <w:style w:type="character" w:customStyle="1" w:styleId="Cmsor3Char">
    <w:name w:val="Címsor 3 Char"/>
    <w:basedOn w:val="Bekezdsalapbettpusa"/>
    <w:link w:val="Cmsor3"/>
    <w:rsid w:val="004F1095"/>
    <w:rPr>
      <w:rFonts w:ascii="Cambria" w:eastAsia="Times New Roman" w:hAnsi="Cambria" w:cs="Cambria"/>
      <w:b/>
      <w:bCs/>
      <w:sz w:val="26"/>
      <w:szCs w:val="26"/>
    </w:rPr>
  </w:style>
  <w:style w:type="character" w:customStyle="1" w:styleId="Cmsor4Char">
    <w:name w:val="Címsor 4 Char"/>
    <w:basedOn w:val="Bekezdsalapbettpusa"/>
    <w:link w:val="Cmsor4"/>
    <w:uiPriority w:val="99"/>
    <w:rsid w:val="004F1095"/>
    <w:rPr>
      <w:rFonts w:ascii="Cambria" w:eastAsia="Times New Roman" w:hAnsi="Cambria" w:cs="Cambria"/>
      <w:b/>
      <w:bCs/>
      <w:i/>
      <w:iCs/>
    </w:rPr>
  </w:style>
  <w:style w:type="character" w:customStyle="1" w:styleId="Cmsor5Char">
    <w:name w:val="Címsor 5 Char"/>
    <w:basedOn w:val="Bekezdsalapbettpusa"/>
    <w:link w:val="Cmsor5"/>
    <w:rsid w:val="004F1095"/>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4F1095"/>
    <w:rPr>
      <w:rFonts w:ascii="Calibri" w:eastAsia="Times New Roman" w:hAnsi="Calibri" w:cs="Calibri"/>
      <w:b/>
      <w:bCs/>
      <w:lang w:eastAsia="hu-HU"/>
    </w:rPr>
  </w:style>
  <w:style w:type="character" w:customStyle="1" w:styleId="Cmsor7Char">
    <w:name w:val="Címsor 7 Char"/>
    <w:basedOn w:val="Bekezdsalapbettpusa"/>
    <w:link w:val="Cmsor7"/>
    <w:uiPriority w:val="99"/>
    <w:rsid w:val="004F1095"/>
    <w:rPr>
      <w:rFonts w:ascii="Calibri" w:eastAsia="Times New Roman" w:hAnsi="Calibri" w:cs="Calibri"/>
      <w:sz w:val="24"/>
      <w:szCs w:val="24"/>
    </w:rPr>
  </w:style>
  <w:style w:type="character" w:customStyle="1" w:styleId="Cmsor8Char">
    <w:name w:val="Címsor 8 Char"/>
    <w:basedOn w:val="Bekezdsalapbettpusa"/>
    <w:link w:val="Cmsor8"/>
    <w:uiPriority w:val="99"/>
    <w:rsid w:val="004F1095"/>
    <w:rPr>
      <w:rFonts w:ascii="Calibri" w:eastAsia="Times New Roman" w:hAnsi="Calibri" w:cs="Calibri"/>
      <w:i/>
      <w:iCs/>
      <w:sz w:val="24"/>
      <w:szCs w:val="24"/>
      <w:lang w:eastAsia="hu-HU"/>
    </w:rPr>
  </w:style>
  <w:style w:type="character" w:customStyle="1" w:styleId="Cmsor9Char">
    <w:name w:val="Címsor 9 Char"/>
    <w:basedOn w:val="Bekezdsalapbettpusa"/>
    <w:link w:val="Cmsor9"/>
    <w:uiPriority w:val="99"/>
    <w:rsid w:val="004F1095"/>
    <w:rPr>
      <w:rFonts w:ascii="Arial" w:eastAsia="Times New Roman" w:hAnsi="Arial" w:cs="Arial"/>
      <w:i/>
      <w:iCs/>
      <w:sz w:val="20"/>
      <w:szCs w:val="20"/>
      <w:lang w:eastAsia="hu-HU"/>
    </w:rPr>
  </w:style>
  <w:style w:type="numbering" w:customStyle="1" w:styleId="Nemlista1">
    <w:name w:val="Nem lista1"/>
    <w:next w:val="Nemlista"/>
    <w:uiPriority w:val="99"/>
    <w:semiHidden/>
    <w:unhideWhenUsed/>
    <w:rsid w:val="004F1095"/>
  </w:style>
  <w:style w:type="character" w:customStyle="1" w:styleId="Heading1Char1">
    <w:name w:val="Heading 1 Char1"/>
    <w:uiPriority w:val="99"/>
    <w:rsid w:val="004F1095"/>
    <w:rPr>
      <w:rFonts w:ascii="Cambria" w:hAnsi="Cambria" w:cs="Cambria"/>
      <w:b/>
      <w:bCs/>
      <w:kern w:val="32"/>
      <w:sz w:val="32"/>
      <w:szCs w:val="32"/>
    </w:rPr>
  </w:style>
  <w:style w:type="character" w:customStyle="1" w:styleId="Heading2Char2">
    <w:name w:val="Heading 2 Char2"/>
    <w:uiPriority w:val="99"/>
    <w:rsid w:val="004F1095"/>
    <w:rPr>
      <w:rFonts w:ascii="Times New Roman" w:hAnsi="Times New Roman" w:cs="Times New Roman"/>
      <w:b/>
      <w:bCs/>
      <w:sz w:val="24"/>
      <w:szCs w:val="24"/>
    </w:rPr>
  </w:style>
  <w:style w:type="character" w:customStyle="1" w:styleId="Heading3Char2">
    <w:name w:val="Heading 3 Char2"/>
    <w:uiPriority w:val="99"/>
    <w:rsid w:val="004F1095"/>
    <w:rPr>
      <w:rFonts w:ascii="Cambria" w:hAnsi="Cambria" w:cs="Cambria"/>
      <w:b/>
      <w:bCs/>
      <w:sz w:val="26"/>
      <w:szCs w:val="26"/>
    </w:rPr>
  </w:style>
  <w:style w:type="character" w:customStyle="1" w:styleId="Heading5Char2">
    <w:name w:val="Heading 5 Char2"/>
    <w:uiPriority w:val="99"/>
    <w:rsid w:val="004F1095"/>
    <w:rPr>
      <w:rFonts w:ascii="Calibri" w:hAnsi="Calibri" w:cs="Calibri"/>
      <w:b/>
      <w:bCs/>
      <w:i/>
      <w:iCs/>
      <w:sz w:val="26"/>
      <w:szCs w:val="26"/>
    </w:rPr>
  </w:style>
  <w:style w:type="character" w:customStyle="1" w:styleId="Heading7Char2">
    <w:name w:val="Heading 7 Char2"/>
    <w:uiPriority w:val="99"/>
    <w:rsid w:val="004F1095"/>
    <w:rPr>
      <w:rFonts w:ascii="Calibri" w:hAnsi="Calibri" w:cs="Calibri"/>
      <w:sz w:val="24"/>
      <w:szCs w:val="24"/>
    </w:rPr>
  </w:style>
  <w:style w:type="paragraph" w:customStyle="1" w:styleId="Listaszerbekezds2">
    <w:name w:val="Listaszerű bekezdés2"/>
    <w:basedOn w:val="Norml"/>
    <w:rsid w:val="004F1095"/>
    <w:pPr>
      <w:spacing w:after="0" w:line="240" w:lineRule="auto"/>
      <w:ind w:left="720"/>
    </w:pPr>
    <w:rPr>
      <w:rFonts w:ascii="Calibri" w:eastAsia="Times New Roman" w:hAnsi="Calibri" w:cs="Calibri"/>
    </w:rPr>
  </w:style>
  <w:style w:type="paragraph" w:customStyle="1" w:styleId="CM38">
    <w:name w:val="CM38"/>
    <w:basedOn w:val="Norml"/>
    <w:next w:val="Norml"/>
    <w:rsid w:val="004F1095"/>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Default">
    <w:name w:val="Default"/>
    <w:rsid w:val="004F1095"/>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qFormat/>
    <w:rsid w:val="004F1095"/>
    <w:rPr>
      <w:rFonts w:ascii="Times New Roman" w:hAnsi="Times New Roman" w:cs="Times New Roman"/>
      <w:b/>
      <w:bCs/>
    </w:rPr>
  </w:style>
  <w:style w:type="paragraph" w:customStyle="1" w:styleId="Beoszts">
    <w:name w:val="Beosztás"/>
    <w:basedOn w:val="Norml"/>
    <w:next w:val="Norml"/>
    <w:uiPriority w:val="99"/>
    <w:rsid w:val="004F1095"/>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Tblzatszveg">
    <w:name w:val="Táblázat_szöveg"/>
    <w:basedOn w:val="Default"/>
    <w:next w:val="Default"/>
    <w:rsid w:val="004F1095"/>
    <w:rPr>
      <w:color w:val="auto"/>
      <w:sz w:val="20"/>
      <w:szCs w:val="20"/>
    </w:rPr>
  </w:style>
  <w:style w:type="character" w:customStyle="1" w:styleId="HeaderChar">
    <w:name w:val="Header Char"/>
    <w:uiPriority w:val="99"/>
    <w:rsid w:val="004F1095"/>
    <w:rPr>
      <w:rFonts w:ascii="Calibri" w:hAnsi="Calibri" w:cs="Calibri"/>
    </w:rPr>
  </w:style>
  <w:style w:type="paragraph" w:styleId="lfej">
    <w:name w:val="header"/>
    <w:basedOn w:val="Norml"/>
    <w:link w:val="lfejChar"/>
    <w:rsid w:val="004F1095"/>
    <w:pPr>
      <w:tabs>
        <w:tab w:val="center" w:pos="4536"/>
        <w:tab w:val="right" w:pos="9072"/>
      </w:tabs>
      <w:spacing w:after="200" w:line="276" w:lineRule="auto"/>
    </w:pPr>
    <w:rPr>
      <w:rFonts w:ascii="Calibri" w:eastAsia="Times New Roman" w:hAnsi="Calibri" w:cs="Calibri"/>
      <w:sz w:val="20"/>
      <w:szCs w:val="20"/>
    </w:rPr>
  </w:style>
  <w:style w:type="character" w:customStyle="1" w:styleId="lfejChar">
    <w:name w:val="Élőfej Char"/>
    <w:basedOn w:val="Bekezdsalapbettpusa"/>
    <w:link w:val="lfej"/>
    <w:rsid w:val="004F1095"/>
    <w:rPr>
      <w:rFonts w:ascii="Calibri" w:eastAsia="Times New Roman" w:hAnsi="Calibri" w:cs="Calibri"/>
      <w:sz w:val="20"/>
      <w:szCs w:val="20"/>
    </w:rPr>
  </w:style>
  <w:style w:type="character" w:customStyle="1" w:styleId="HeaderChar2">
    <w:name w:val="Header Char2"/>
    <w:uiPriority w:val="99"/>
    <w:rsid w:val="004F1095"/>
    <w:rPr>
      <w:rFonts w:ascii="Calibri" w:hAnsi="Calibri" w:cs="Calibri"/>
      <w:sz w:val="20"/>
      <w:szCs w:val="20"/>
    </w:rPr>
  </w:style>
  <w:style w:type="paragraph" w:styleId="llb">
    <w:name w:val="footer"/>
    <w:basedOn w:val="Norml"/>
    <w:link w:val="llbChar"/>
    <w:uiPriority w:val="99"/>
    <w:rsid w:val="004F1095"/>
    <w:pPr>
      <w:tabs>
        <w:tab w:val="center" w:pos="4536"/>
        <w:tab w:val="right" w:pos="9072"/>
      </w:tabs>
      <w:spacing w:after="200" w:line="276" w:lineRule="auto"/>
    </w:pPr>
    <w:rPr>
      <w:rFonts w:ascii="Calibri" w:eastAsia="Times New Roman" w:hAnsi="Calibri" w:cs="Calibri"/>
      <w:sz w:val="20"/>
      <w:szCs w:val="20"/>
    </w:rPr>
  </w:style>
  <w:style w:type="character" w:customStyle="1" w:styleId="llbChar">
    <w:name w:val="Élőláb Char"/>
    <w:basedOn w:val="Bekezdsalapbettpusa"/>
    <w:link w:val="llb"/>
    <w:uiPriority w:val="99"/>
    <w:rsid w:val="004F1095"/>
    <w:rPr>
      <w:rFonts w:ascii="Calibri" w:eastAsia="Times New Roman" w:hAnsi="Calibri" w:cs="Calibri"/>
      <w:sz w:val="20"/>
      <w:szCs w:val="20"/>
    </w:rPr>
  </w:style>
  <w:style w:type="character" w:customStyle="1" w:styleId="FooterChar2">
    <w:name w:val="Footer Char2"/>
    <w:uiPriority w:val="99"/>
    <w:rsid w:val="004F1095"/>
    <w:rPr>
      <w:rFonts w:ascii="Calibri" w:hAnsi="Calibri" w:cs="Calibri"/>
      <w:sz w:val="20"/>
      <w:szCs w:val="20"/>
    </w:rPr>
  </w:style>
  <w:style w:type="paragraph" w:styleId="Szvegtrzs">
    <w:name w:val="Body Text"/>
    <w:basedOn w:val="Norml"/>
    <w:link w:val="SzvegtrzsChar"/>
    <w:rsid w:val="004F1095"/>
    <w:pPr>
      <w:widowControl w:val="0"/>
      <w:spacing w:after="0" w:line="240" w:lineRule="auto"/>
      <w:jc w:val="both"/>
    </w:pPr>
    <w:rPr>
      <w:rFonts w:ascii="Calibri" w:eastAsia="Times New Roman" w:hAnsi="Calibri" w:cs="Calibri"/>
      <w:sz w:val="20"/>
      <w:szCs w:val="20"/>
    </w:rPr>
  </w:style>
  <w:style w:type="character" w:customStyle="1" w:styleId="SzvegtrzsChar">
    <w:name w:val="Szövegtörzs Char"/>
    <w:basedOn w:val="Bekezdsalapbettpusa"/>
    <w:link w:val="Szvegtrzs"/>
    <w:rsid w:val="004F1095"/>
    <w:rPr>
      <w:rFonts w:ascii="Calibri" w:eastAsia="Times New Roman" w:hAnsi="Calibri" w:cs="Calibri"/>
      <w:sz w:val="20"/>
      <w:szCs w:val="20"/>
    </w:rPr>
  </w:style>
  <w:style w:type="character" w:customStyle="1" w:styleId="BodyTextChar3">
    <w:name w:val="Body Text Char3"/>
    <w:uiPriority w:val="99"/>
    <w:rsid w:val="004F1095"/>
    <w:rPr>
      <w:rFonts w:ascii="Calibri" w:hAnsi="Calibri" w:cs="Calibri"/>
      <w:sz w:val="20"/>
      <w:szCs w:val="20"/>
    </w:rPr>
  </w:style>
  <w:style w:type="paragraph" w:customStyle="1" w:styleId="Szvegtrzs21">
    <w:name w:val="Szövegtörzs 21"/>
    <w:basedOn w:val="Norml"/>
    <w:autoRedefine/>
    <w:rsid w:val="004F1095"/>
    <w:pPr>
      <w:spacing w:after="0" w:line="240" w:lineRule="auto"/>
      <w:jc w:val="both"/>
    </w:pPr>
    <w:rPr>
      <w:rFonts w:ascii="Calibri" w:eastAsia="Times New Roman" w:hAnsi="Calibri" w:cs="Times New Roman"/>
      <w:sz w:val="24"/>
      <w:szCs w:val="24"/>
      <w:lang w:eastAsia="hu-HU"/>
    </w:rPr>
  </w:style>
  <w:style w:type="paragraph" w:styleId="Szvegtrzs2">
    <w:name w:val="Body Text 2"/>
    <w:basedOn w:val="Norml"/>
    <w:link w:val="Szvegtrzs2Char"/>
    <w:rsid w:val="004F1095"/>
    <w:pPr>
      <w:spacing w:after="120" w:line="480" w:lineRule="auto"/>
    </w:pPr>
    <w:rPr>
      <w:rFonts w:ascii="Calibri" w:eastAsia="Times New Roman" w:hAnsi="Calibri" w:cs="Calibri"/>
      <w:sz w:val="20"/>
      <w:szCs w:val="20"/>
    </w:rPr>
  </w:style>
  <w:style w:type="character" w:customStyle="1" w:styleId="Szvegtrzs2Char">
    <w:name w:val="Szövegtörzs 2 Char"/>
    <w:basedOn w:val="Bekezdsalapbettpusa"/>
    <w:link w:val="Szvegtrzs2"/>
    <w:rsid w:val="004F1095"/>
    <w:rPr>
      <w:rFonts w:ascii="Calibri" w:eastAsia="Times New Roman" w:hAnsi="Calibri" w:cs="Calibri"/>
      <w:sz w:val="20"/>
      <w:szCs w:val="20"/>
    </w:rPr>
  </w:style>
  <w:style w:type="character" w:customStyle="1" w:styleId="BodyText2Char1">
    <w:name w:val="Body Text 2 Char1"/>
    <w:uiPriority w:val="99"/>
    <w:rsid w:val="004F1095"/>
    <w:rPr>
      <w:rFonts w:ascii="Calibri" w:hAnsi="Calibri" w:cs="Calibri"/>
      <w:sz w:val="20"/>
      <w:szCs w:val="20"/>
    </w:rPr>
  </w:style>
  <w:style w:type="paragraph" w:styleId="Jegyzetszveg">
    <w:name w:val="annotation text"/>
    <w:basedOn w:val="Norml"/>
    <w:link w:val="JegyzetszvegChar"/>
    <w:rsid w:val="004F1095"/>
    <w:pPr>
      <w:spacing w:after="200" w:line="276" w:lineRule="auto"/>
    </w:pPr>
    <w:rPr>
      <w:rFonts w:ascii="Calibri" w:eastAsia="Times New Roman" w:hAnsi="Calibri" w:cs="Calibri"/>
      <w:sz w:val="20"/>
      <w:szCs w:val="20"/>
    </w:rPr>
  </w:style>
  <w:style w:type="character" w:customStyle="1" w:styleId="JegyzetszvegChar">
    <w:name w:val="Jegyzetszöveg Char"/>
    <w:basedOn w:val="Bekezdsalapbettpusa"/>
    <w:link w:val="Jegyzetszveg"/>
    <w:rsid w:val="004F1095"/>
    <w:rPr>
      <w:rFonts w:ascii="Calibri" w:eastAsia="Times New Roman" w:hAnsi="Calibri" w:cs="Calibri"/>
      <w:sz w:val="20"/>
      <w:szCs w:val="20"/>
    </w:rPr>
  </w:style>
  <w:style w:type="character" w:customStyle="1" w:styleId="CommentTextChar2">
    <w:name w:val="Comment Text Char2"/>
    <w:uiPriority w:val="99"/>
    <w:rsid w:val="004F1095"/>
    <w:rPr>
      <w:rFonts w:ascii="Calibri" w:hAnsi="Calibri" w:cs="Calibri"/>
      <w:sz w:val="20"/>
      <w:szCs w:val="20"/>
    </w:rPr>
  </w:style>
  <w:style w:type="paragraph" w:customStyle="1" w:styleId="CM3">
    <w:name w:val="CM3"/>
    <w:basedOn w:val="Default"/>
    <w:next w:val="Default"/>
    <w:uiPriority w:val="99"/>
    <w:rsid w:val="004F1095"/>
    <w:pPr>
      <w:widowControl w:val="0"/>
      <w:spacing w:line="288" w:lineRule="atLeast"/>
    </w:pPr>
    <w:rPr>
      <w:rFonts w:ascii="Times HRoman" w:hAnsi="Times HRoman" w:cs="Times HRoman"/>
      <w:color w:val="auto"/>
    </w:rPr>
  </w:style>
  <w:style w:type="paragraph" w:styleId="Buborkszveg">
    <w:name w:val="Balloon Text"/>
    <w:basedOn w:val="Norml"/>
    <w:link w:val="BuborkszvegChar"/>
    <w:uiPriority w:val="99"/>
    <w:rsid w:val="004F1095"/>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4F1095"/>
    <w:rPr>
      <w:rFonts w:ascii="Tahoma" w:eastAsia="Times New Roman" w:hAnsi="Tahoma" w:cs="Tahoma"/>
      <w:sz w:val="16"/>
      <w:szCs w:val="16"/>
    </w:rPr>
  </w:style>
  <w:style w:type="character" w:customStyle="1" w:styleId="BalloonTextChar2">
    <w:name w:val="Balloon Text Char2"/>
    <w:uiPriority w:val="99"/>
    <w:rsid w:val="004F1095"/>
    <w:rPr>
      <w:rFonts w:ascii="Tahoma" w:hAnsi="Tahoma" w:cs="Tahoma"/>
      <w:sz w:val="16"/>
      <w:szCs w:val="16"/>
    </w:rPr>
  </w:style>
  <w:style w:type="paragraph" w:styleId="Megjegyzstrgya">
    <w:name w:val="annotation subject"/>
    <w:basedOn w:val="Jegyzetszveg"/>
    <w:next w:val="Jegyzetszveg"/>
    <w:link w:val="MegjegyzstrgyaChar"/>
    <w:uiPriority w:val="99"/>
    <w:rsid w:val="004F1095"/>
    <w:rPr>
      <w:b/>
      <w:bCs/>
    </w:rPr>
  </w:style>
  <w:style w:type="character" w:customStyle="1" w:styleId="MegjegyzstrgyaChar">
    <w:name w:val="Megjegyzés tárgya Char"/>
    <w:basedOn w:val="JegyzetszvegChar"/>
    <w:link w:val="Megjegyzstrgya"/>
    <w:uiPriority w:val="99"/>
    <w:rsid w:val="004F1095"/>
    <w:rPr>
      <w:rFonts w:ascii="Calibri" w:eastAsia="Times New Roman" w:hAnsi="Calibri" w:cs="Calibri"/>
      <w:b/>
      <w:bCs/>
      <w:sz w:val="20"/>
      <w:szCs w:val="20"/>
    </w:rPr>
  </w:style>
  <w:style w:type="character" w:customStyle="1" w:styleId="CommentSubjectChar2">
    <w:name w:val="Comment Subject Char2"/>
    <w:uiPriority w:val="99"/>
    <w:rsid w:val="004F1095"/>
    <w:rPr>
      <w:rFonts w:ascii="Calibri" w:hAnsi="Calibri" w:cs="Calibri"/>
      <w:b/>
      <w:bCs/>
      <w:sz w:val="20"/>
      <w:szCs w:val="20"/>
    </w:rPr>
  </w:style>
  <w:style w:type="paragraph" w:styleId="Listaszerbekezds">
    <w:name w:val="List Paragraph"/>
    <w:basedOn w:val="Norml"/>
    <w:uiPriority w:val="34"/>
    <w:qFormat/>
    <w:rsid w:val="004F1095"/>
    <w:pPr>
      <w:spacing w:after="200" w:line="276" w:lineRule="auto"/>
      <w:ind w:left="720"/>
    </w:pPr>
    <w:rPr>
      <w:rFonts w:ascii="Calibri" w:eastAsia="Times New Roman" w:hAnsi="Calibri" w:cs="Calibri"/>
    </w:rPr>
  </w:style>
  <w:style w:type="paragraph" w:styleId="Csakszveg">
    <w:name w:val="Plain Text"/>
    <w:basedOn w:val="Norml"/>
    <w:link w:val="CsakszvegChar"/>
    <w:rsid w:val="004F1095"/>
    <w:pPr>
      <w:spacing w:after="0" w:line="240" w:lineRule="auto"/>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4F1095"/>
    <w:rPr>
      <w:rFonts w:ascii="Courier New" w:eastAsia="Times New Roman" w:hAnsi="Courier New" w:cs="Courier New"/>
      <w:sz w:val="20"/>
      <w:szCs w:val="20"/>
    </w:rPr>
  </w:style>
  <w:style w:type="character" w:customStyle="1" w:styleId="PlainTextChar1">
    <w:name w:val="Plain Text Char1"/>
    <w:uiPriority w:val="99"/>
    <w:rsid w:val="004F1095"/>
    <w:rPr>
      <w:rFonts w:ascii="Courier New" w:hAnsi="Courier New" w:cs="Courier New"/>
      <w:sz w:val="20"/>
      <w:szCs w:val="20"/>
    </w:rPr>
  </w:style>
  <w:style w:type="character" w:customStyle="1" w:styleId="cm38char">
    <w:name w:val="cm38__char"/>
    <w:rsid w:val="004F1095"/>
  </w:style>
  <w:style w:type="character" w:customStyle="1" w:styleId="norm00e1lchar">
    <w:name w:val="norm_00e1l__char"/>
    <w:rsid w:val="004F1095"/>
  </w:style>
  <w:style w:type="paragraph" w:customStyle="1" w:styleId="cm380">
    <w:name w:val="cm38"/>
    <w:basedOn w:val="Norml"/>
    <w:rsid w:val="004F1095"/>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normal0020tablechar">
    <w:name w:val="normal_0020table__char"/>
    <w:rsid w:val="004F1095"/>
  </w:style>
  <w:style w:type="paragraph" w:customStyle="1" w:styleId="norm00e1l">
    <w:name w:val="norm_00e1l"/>
    <w:basedOn w:val="Norml"/>
    <w:rsid w:val="004F1095"/>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4F1095"/>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4F1095"/>
  </w:style>
  <w:style w:type="character" w:customStyle="1" w:styleId="t00e1bl00e1zat005fsz00f6vegchar">
    <w:name w:val="t_00e1bl_00e1zat_005fsz_00f6veg__char"/>
    <w:rsid w:val="004F1095"/>
  </w:style>
  <w:style w:type="paragraph" w:customStyle="1" w:styleId="t00e1bl00e1zat005fsz00f6veg">
    <w:name w:val="t_00e1bl_00e1zat_005fsz_00f6veg"/>
    <w:basedOn w:val="Norml"/>
    <w:uiPriority w:val="99"/>
    <w:rsid w:val="004F1095"/>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4F1095"/>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4F1095"/>
  </w:style>
  <w:style w:type="character" w:customStyle="1" w:styleId="defaultchar">
    <w:name w:val="default__char"/>
    <w:rsid w:val="004F1095"/>
  </w:style>
  <w:style w:type="character" w:customStyle="1" w:styleId="listaszer01710020bekezd00e9schar">
    <w:name w:val="listaszer_0171_0020bekezd_00e9s__char"/>
    <w:uiPriority w:val="99"/>
    <w:rsid w:val="004F1095"/>
  </w:style>
  <w:style w:type="paragraph" w:customStyle="1" w:styleId="listaszer01710020bekezd00e9s">
    <w:name w:val="listaszer_0171_0020bekezd_00e9s"/>
    <w:basedOn w:val="Norml"/>
    <w:uiPriority w:val="99"/>
    <w:rsid w:val="004F1095"/>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rsid w:val="004F1095"/>
    <w:pPr>
      <w:spacing w:before="100" w:beforeAutospacing="1" w:after="100" w:afterAutospacing="1" w:line="240" w:lineRule="auto"/>
    </w:pPr>
    <w:rPr>
      <w:rFonts w:ascii="Calibri" w:eastAsia="Times New Roman" w:hAnsi="Calibri" w:cs="Calibri"/>
      <w:sz w:val="24"/>
      <w:szCs w:val="24"/>
      <w:lang w:eastAsia="hu-HU"/>
    </w:rPr>
  </w:style>
  <w:style w:type="paragraph" w:styleId="NormlWeb">
    <w:name w:val="Normal (Web)"/>
    <w:basedOn w:val="Norml"/>
    <w:uiPriority w:val="99"/>
    <w:rsid w:val="004F1095"/>
    <w:pPr>
      <w:spacing w:before="100" w:beforeAutospacing="1" w:after="100" w:afterAutospacing="1" w:line="240" w:lineRule="auto"/>
    </w:pPr>
    <w:rPr>
      <w:rFonts w:ascii="Calibri" w:eastAsia="Times New Roman" w:hAnsi="Calibri" w:cs="Times New Roman"/>
      <w:sz w:val="24"/>
      <w:szCs w:val="24"/>
      <w:lang w:eastAsia="hu-HU"/>
    </w:rPr>
  </w:style>
  <w:style w:type="character" w:styleId="Jegyzethivatkozs">
    <w:name w:val="annotation reference"/>
    <w:uiPriority w:val="99"/>
    <w:rsid w:val="004F1095"/>
    <w:rPr>
      <w:rFonts w:ascii="Times New Roman" w:hAnsi="Times New Roman" w:cs="Times New Roman"/>
      <w:sz w:val="16"/>
      <w:szCs w:val="16"/>
    </w:rPr>
  </w:style>
  <w:style w:type="paragraph" w:styleId="Szvegtrzs3">
    <w:name w:val="Body Text 3"/>
    <w:basedOn w:val="Norml"/>
    <w:link w:val="Szvegtrzs3Char"/>
    <w:uiPriority w:val="99"/>
    <w:rsid w:val="004F1095"/>
    <w:pPr>
      <w:spacing w:after="0" w:line="240" w:lineRule="auto"/>
    </w:pPr>
    <w:rPr>
      <w:rFonts w:ascii="Calibri" w:eastAsia="Times New Roman" w:hAnsi="Calibri" w:cs="Times New Roman"/>
      <w:b/>
      <w:bCs/>
      <w:sz w:val="24"/>
      <w:szCs w:val="24"/>
    </w:rPr>
  </w:style>
  <w:style w:type="character" w:customStyle="1" w:styleId="Szvegtrzs3Char">
    <w:name w:val="Szövegtörzs 3 Char"/>
    <w:basedOn w:val="Bekezdsalapbettpusa"/>
    <w:link w:val="Szvegtrzs3"/>
    <w:uiPriority w:val="99"/>
    <w:rsid w:val="004F1095"/>
    <w:rPr>
      <w:rFonts w:ascii="Calibri" w:eastAsia="Times New Roman" w:hAnsi="Calibri" w:cs="Times New Roman"/>
      <w:b/>
      <w:bCs/>
      <w:sz w:val="24"/>
      <w:szCs w:val="24"/>
    </w:rPr>
  </w:style>
  <w:style w:type="paragraph" w:styleId="Cm">
    <w:name w:val="Title"/>
    <w:basedOn w:val="Norml"/>
    <w:link w:val="CmChar"/>
    <w:uiPriority w:val="99"/>
    <w:qFormat/>
    <w:rsid w:val="004F1095"/>
    <w:pPr>
      <w:tabs>
        <w:tab w:val="left" w:pos="2522"/>
      </w:tabs>
      <w:spacing w:after="0" w:line="240" w:lineRule="auto"/>
      <w:jc w:val="center"/>
    </w:pPr>
    <w:rPr>
      <w:rFonts w:ascii="Calibri" w:eastAsia="Times New Roman" w:hAnsi="Calibri" w:cs="Times New Roman"/>
      <w:b/>
      <w:bCs/>
      <w:sz w:val="32"/>
      <w:szCs w:val="32"/>
    </w:rPr>
  </w:style>
  <w:style w:type="character" w:customStyle="1" w:styleId="CmChar">
    <w:name w:val="Cím Char"/>
    <w:basedOn w:val="Bekezdsalapbettpusa"/>
    <w:link w:val="Cm"/>
    <w:uiPriority w:val="99"/>
    <w:rsid w:val="004F1095"/>
    <w:rPr>
      <w:rFonts w:ascii="Calibri" w:eastAsia="Times New Roman" w:hAnsi="Calibri" w:cs="Times New Roman"/>
      <w:b/>
      <w:bCs/>
      <w:sz w:val="32"/>
      <w:szCs w:val="32"/>
    </w:rPr>
  </w:style>
  <w:style w:type="paragraph" w:customStyle="1" w:styleId="Szvegtrzs22">
    <w:name w:val="Szövegtörzs 22"/>
    <w:basedOn w:val="Norml"/>
    <w:autoRedefine/>
    <w:uiPriority w:val="99"/>
    <w:rsid w:val="004F1095"/>
    <w:pPr>
      <w:tabs>
        <w:tab w:val="left" w:pos="2522"/>
      </w:tabs>
      <w:spacing w:after="0" w:line="240" w:lineRule="auto"/>
      <w:jc w:val="center"/>
    </w:pPr>
    <w:rPr>
      <w:rFonts w:ascii="Calibri" w:eastAsia="Times New Roman" w:hAnsi="Calibri" w:cs="Times New Roman"/>
      <w:b/>
      <w:bCs/>
      <w:sz w:val="28"/>
      <w:szCs w:val="28"/>
      <w:lang w:val="en-US"/>
    </w:rPr>
  </w:style>
  <w:style w:type="character" w:customStyle="1" w:styleId="Heading4Char2">
    <w:name w:val="Heading 4 Char2"/>
    <w:uiPriority w:val="99"/>
    <w:rsid w:val="004F1095"/>
    <w:rPr>
      <w:rFonts w:ascii="Cambria" w:hAnsi="Cambria" w:cs="Cambria"/>
      <w:b/>
      <w:bCs/>
      <w:i/>
      <w:iCs/>
      <w:color w:val="auto"/>
    </w:rPr>
  </w:style>
  <w:style w:type="paragraph" w:customStyle="1" w:styleId="Listaszerbekezds1">
    <w:name w:val="Listaszerű bekezdés1"/>
    <w:basedOn w:val="Norml"/>
    <w:uiPriority w:val="99"/>
    <w:rsid w:val="004F1095"/>
    <w:pPr>
      <w:spacing w:after="200" w:line="240" w:lineRule="auto"/>
      <w:ind w:left="720"/>
    </w:pPr>
    <w:rPr>
      <w:rFonts w:ascii="Garamond" w:eastAsia="Times New Roman" w:hAnsi="Garamond" w:cs="Garamond"/>
      <w:sz w:val="18"/>
      <w:szCs w:val="18"/>
    </w:rPr>
  </w:style>
  <w:style w:type="paragraph" w:styleId="Lbjegyzetszveg">
    <w:name w:val="footnote text"/>
    <w:basedOn w:val="Norml"/>
    <w:link w:val="LbjegyzetszvegChar"/>
    <w:rsid w:val="004F1095"/>
    <w:pPr>
      <w:spacing w:after="0" w:line="240" w:lineRule="auto"/>
      <w:jc w:val="both"/>
    </w:pPr>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rsid w:val="004F1095"/>
    <w:rPr>
      <w:rFonts w:ascii="Calibri" w:eastAsia="Times New Roman" w:hAnsi="Calibri" w:cs="Times New Roman"/>
      <w:sz w:val="20"/>
      <w:szCs w:val="20"/>
      <w:lang w:eastAsia="hu-HU"/>
    </w:rPr>
  </w:style>
  <w:style w:type="character" w:customStyle="1" w:styleId="FootnoteTextChar1">
    <w:name w:val="Footnote Text Char1"/>
    <w:uiPriority w:val="99"/>
    <w:rsid w:val="004F1095"/>
    <w:rPr>
      <w:rFonts w:ascii="Times New Roman" w:hAnsi="Times New Roman" w:cs="Times New Roman"/>
      <w:sz w:val="20"/>
      <w:szCs w:val="20"/>
    </w:rPr>
  </w:style>
  <w:style w:type="character" w:styleId="Lbjegyzet-hivatkozs">
    <w:name w:val="footnote reference"/>
    <w:rsid w:val="004F1095"/>
    <w:rPr>
      <w:rFonts w:ascii="Times New Roman" w:hAnsi="Times New Roman" w:cs="Times New Roman"/>
      <w:vertAlign w:val="superscript"/>
    </w:rPr>
  </w:style>
  <w:style w:type="paragraph" w:customStyle="1" w:styleId="Listaszerbekezds3">
    <w:name w:val="Listaszerű bekezdés3"/>
    <w:basedOn w:val="Norml"/>
    <w:uiPriority w:val="99"/>
    <w:rsid w:val="004F1095"/>
    <w:pPr>
      <w:spacing w:after="200" w:line="240" w:lineRule="auto"/>
      <w:ind w:left="720"/>
    </w:pPr>
    <w:rPr>
      <w:rFonts w:ascii="Garamond" w:eastAsia="Times New Roman" w:hAnsi="Garamond" w:cs="Garamond"/>
      <w:sz w:val="18"/>
      <w:szCs w:val="18"/>
    </w:rPr>
  </w:style>
  <w:style w:type="character" w:customStyle="1" w:styleId="CharChar2">
    <w:name w:val="Char Char2"/>
    <w:uiPriority w:val="99"/>
    <w:rsid w:val="004F1095"/>
    <w:rPr>
      <w:lang w:val="hu-HU" w:eastAsia="hu-HU"/>
    </w:rPr>
  </w:style>
  <w:style w:type="paragraph" w:styleId="Idzet">
    <w:name w:val="Quote"/>
    <w:basedOn w:val="Norml"/>
    <w:next w:val="Norml"/>
    <w:link w:val="IdzetChar1"/>
    <w:uiPriority w:val="99"/>
    <w:qFormat/>
    <w:rsid w:val="004F1095"/>
    <w:pPr>
      <w:spacing w:after="0" w:line="240" w:lineRule="auto"/>
    </w:pPr>
    <w:rPr>
      <w:rFonts w:ascii="Calibri" w:eastAsia="Times New Roman" w:hAnsi="Calibri" w:cs="Times New Roman"/>
      <w:i/>
      <w:iCs/>
      <w:color w:val="000000"/>
      <w:sz w:val="24"/>
      <w:szCs w:val="24"/>
      <w:lang w:eastAsia="hu-HU"/>
    </w:rPr>
  </w:style>
  <w:style w:type="character" w:customStyle="1" w:styleId="IdzetChar">
    <w:name w:val="Idézet Char"/>
    <w:basedOn w:val="Bekezdsalapbettpusa"/>
    <w:uiPriority w:val="99"/>
    <w:rsid w:val="004F1095"/>
    <w:rPr>
      <w:i/>
      <w:iCs/>
      <w:color w:val="404040" w:themeColor="text1" w:themeTint="BF"/>
    </w:rPr>
  </w:style>
  <w:style w:type="character" w:customStyle="1" w:styleId="IdzetChar1">
    <w:name w:val="Idézet Char1"/>
    <w:link w:val="Idzet"/>
    <w:uiPriority w:val="99"/>
    <w:rsid w:val="004F1095"/>
    <w:rPr>
      <w:rFonts w:ascii="Calibri" w:eastAsia="Times New Roman" w:hAnsi="Calibri" w:cs="Times New Roman"/>
      <w:i/>
      <w:iCs/>
      <w:color w:val="000000"/>
      <w:sz w:val="24"/>
      <w:szCs w:val="24"/>
      <w:lang w:eastAsia="hu-HU"/>
    </w:rPr>
  </w:style>
  <w:style w:type="paragraph" w:styleId="Kiemeltidzet">
    <w:name w:val="Intense Quote"/>
    <w:basedOn w:val="Norml"/>
    <w:next w:val="Norml"/>
    <w:link w:val="KiemeltidzetChar1"/>
    <w:uiPriority w:val="99"/>
    <w:qFormat/>
    <w:rsid w:val="004F1095"/>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KiemeltidzetChar">
    <w:name w:val="Kiemelt idézet Char"/>
    <w:basedOn w:val="Bekezdsalapbettpusa"/>
    <w:uiPriority w:val="99"/>
    <w:rsid w:val="004F1095"/>
    <w:rPr>
      <w:i/>
      <w:iCs/>
      <w:color w:val="5B9BD5" w:themeColor="accent1"/>
    </w:rPr>
  </w:style>
  <w:style w:type="character" w:customStyle="1" w:styleId="KiemeltidzetChar1">
    <w:name w:val="Kiemelt idézet Char1"/>
    <w:link w:val="Kiemeltidzet"/>
    <w:uiPriority w:val="99"/>
    <w:rsid w:val="004F1095"/>
    <w:rPr>
      <w:rFonts w:ascii="Calibri" w:eastAsia="Times New Roman" w:hAnsi="Calibri" w:cs="Times New Roman"/>
      <w:b/>
      <w:bCs/>
      <w:i/>
      <w:iCs/>
      <w:sz w:val="24"/>
      <w:szCs w:val="24"/>
      <w:lang w:eastAsia="hu-HU"/>
    </w:rPr>
  </w:style>
  <w:style w:type="character" w:styleId="Erskiemels">
    <w:name w:val="Intense Emphasis"/>
    <w:uiPriority w:val="99"/>
    <w:qFormat/>
    <w:rsid w:val="004F1095"/>
    <w:rPr>
      <w:rFonts w:ascii="Times New Roman" w:hAnsi="Times New Roman" w:cs="Times New Roman"/>
      <w:b/>
      <w:bCs/>
      <w:i/>
      <w:iCs/>
      <w:color w:val="auto"/>
    </w:rPr>
  </w:style>
  <w:style w:type="character" w:styleId="Oldalszm">
    <w:name w:val="page number"/>
    <w:rsid w:val="004F1095"/>
    <w:rPr>
      <w:rFonts w:ascii="Times New Roman" w:hAnsi="Times New Roman" w:cs="Times New Roman"/>
    </w:rPr>
  </w:style>
  <w:style w:type="paragraph" w:styleId="Alcm">
    <w:name w:val="Subtitle"/>
    <w:basedOn w:val="Norml"/>
    <w:next w:val="Norml"/>
    <w:link w:val="AlcmChar"/>
    <w:uiPriority w:val="99"/>
    <w:qFormat/>
    <w:rsid w:val="004F1095"/>
    <w:pPr>
      <w:spacing w:after="60" w:line="240" w:lineRule="auto"/>
      <w:jc w:val="center"/>
      <w:outlineLvl w:val="1"/>
    </w:pPr>
    <w:rPr>
      <w:rFonts w:ascii="Cambria" w:eastAsia="Times New Roman" w:hAnsi="Cambria" w:cs="Cambria"/>
      <w:sz w:val="24"/>
      <w:szCs w:val="24"/>
      <w:lang w:eastAsia="hu-HU"/>
    </w:rPr>
  </w:style>
  <w:style w:type="character" w:customStyle="1" w:styleId="AlcmChar">
    <w:name w:val="Alcím Char"/>
    <w:basedOn w:val="Bekezdsalapbettpusa"/>
    <w:link w:val="Alcm"/>
    <w:uiPriority w:val="99"/>
    <w:rsid w:val="004F1095"/>
    <w:rPr>
      <w:rFonts w:ascii="Cambria" w:eastAsia="Times New Roman" w:hAnsi="Cambria" w:cs="Cambria"/>
      <w:sz w:val="24"/>
      <w:szCs w:val="24"/>
      <w:lang w:eastAsia="hu-HU"/>
    </w:rPr>
  </w:style>
  <w:style w:type="character" w:styleId="Kiemels">
    <w:name w:val="Emphasis"/>
    <w:uiPriority w:val="99"/>
    <w:qFormat/>
    <w:rsid w:val="004F1095"/>
    <w:rPr>
      <w:rFonts w:ascii="Times New Roman" w:hAnsi="Times New Roman" w:cs="Times New Roman"/>
      <w:i/>
      <w:iCs/>
    </w:rPr>
  </w:style>
  <w:style w:type="paragraph" w:styleId="Nincstrkz">
    <w:name w:val="No Spacing"/>
    <w:qFormat/>
    <w:rsid w:val="004F1095"/>
    <w:pPr>
      <w:spacing w:after="0" w:line="240" w:lineRule="auto"/>
    </w:pPr>
    <w:rPr>
      <w:rFonts w:ascii="Calibri" w:eastAsia="Times New Roman" w:hAnsi="Calibri" w:cs="Times New Roman"/>
      <w:sz w:val="24"/>
      <w:szCs w:val="24"/>
      <w:lang w:eastAsia="hu-HU"/>
    </w:rPr>
  </w:style>
  <w:style w:type="character" w:styleId="Finomkiemels">
    <w:name w:val="Subtle Emphasis"/>
    <w:uiPriority w:val="99"/>
    <w:qFormat/>
    <w:rsid w:val="004F1095"/>
    <w:rPr>
      <w:rFonts w:ascii="Times New Roman" w:hAnsi="Times New Roman" w:cs="Times New Roman"/>
      <w:i/>
      <w:iCs/>
      <w:color w:val="808080"/>
    </w:rPr>
  </w:style>
  <w:style w:type="character" w:styleId="Finomhivatkozs">
    <w:name w:val="Subtle Reference"/>
    <w:uiPriority w:val="99"/>
    <w:qFormat/>
    <w:rsid w:val="004F1095"/>
    <w:rPr>
      <w:rFonts w:ascii="Times New Roman" w:hAnsi="Times New Roman" w:cs="Times New Roman"/>
      <w:smallCaps/>
      <w:color w:val="auto"/>
      <w:u w:val="single"/>
    </w:rPr>
  </w:style>
  <w:style w:type="character" w:styleId="Ershivatkozs">
    <w:name w:val="Intense Reference"/>
    <w:uiPriority w:val="99"/>
    <w:qFormat/>
    <w:rsid w:val="004F1095"/>
    <w:rPr>
      <w:rFonts w:ascii="Times New Roman" w:hAnsi="Times New Roman" w:cs="Times New Roman"/>
      <w:b/>
      <w:bCs/>
      <w:smallCaps/>
      <w:color w:val="auto"/>
      <w:spacing w:val="5"/>
      <w:u w:val="single"/>
    </w:rPr>
  </w:style>
  <w:style w:type="character" w:styleId="Knyvcme">
    <w:name w:val="Book Title"/>
    <w:uiPriority w:val="99"/>
    <w:qFormat/>
    <w:rsid w:val="004F1095"/>
    <w:rPr>
      <w:rFonts w:ascii="Times New Roman" w:hAnsi="Times New Roman" w:cs="Times New Roman"/>
      <w:b/>
      <w:bCs/>
      <w:smallCaps/>
      <w:spacing w:val="5"/>
    </w:rPr>
  </w:style>
  <w:style w:type="paragraph" w:styleId="Tartalomjegyzkcmsora">
    <w:name w:val="TOC Heading"/>
    <w:basedOn w:val="Cmsor1"/>
    <w:next w:val="Norml"/>
    <w:uiPriority w:val="39"/>
    <w:qFormat/>
    <w:rsid w:val="004F1095"/>
    <w:pPr>
      <w:spacing w:line="240" w:lineRule="auto"/>
      <w:outlineLvl w:val="9"/>
    </w:pPr>
    <w:rPr>
      <w:lang w:eastAsia="hu-HU"/>
    </w:rPr>
  </w:style>
  <w:style w:type="paragraph" w:customStyle="1" w:styleId="Stlus1">
    <w:name w:val="Stílus1"/>
    <w:basedOn w:val="Cmsor4"/>
    <w:uiPriority w:val="99"/>
    <w:rsid w:val="004F1095"/>
    <w:pPr>
      <w:keepLines w:val="0"/>
      <w:spacing w:before="240" w:after="60"/>
    </w:pPr>
    <w:rPr>
      <w:rFonts w:ascii="Calibri" w:hAnsi="Calibri" w:cs="Times New Roman"/>
      <w:i w:val="0"/>
      <w:iCs w:val="0"/>
      <w:sz w:val="24"/>
      <w:szCs w:val="24"/>
      <w:lang w:val="de-DE" w:eastAsia="hu-HU"/>
    </w:rPr>
  </w:style>
  <w:style w:type="paragraph" w:customStyle="1" w:styleId="feladatszvege">
    <w:name w:val="feladat szövege"/>
    <w:basedOn w:val="Norml"/>
    <w:next w:val="Norml"/>
    <w:uiPriority w:val="99"/>
    <w:rsid w:val="004F1095"/>
    <w:pPr>
      <w:spacing w:after="200" w:line="276" w:lineRule="auto"/>
    </w:pPr>
    <w:rPr>
      <w:rFonts w:ascii="Arial" w:eastAsia="Times New Roman" w:hAnsi="Arial" w:cs="Arial"/>
      <w:sz w:val="24"/>
      <w:szCs w:val="24"/>
    </w:rPr>
  </w:style>
  <w:style w:type="paragraph" w:styleId="Szvegtrzsbehzssal2">
    <w:name w:val="Body Text Indent 2"/>
    <w:basedOn w:val="Norml"/>
    <w:link w:val="Szvegtrzsbehzssal2Char"/>
    <w:uiPriority w:val="99"/>
    <w:rsid w:val="004F1095"/>
    <w:pPr>
      <w:spacing w:after="120" w:line="480" w:lineRule="auto"/>
      <w:ind w:left="283"/>
    </w:pPr>
    <w:rPr>
      <w:rFonts w:ascii="Arial" w:eastAsia="Times New Roman" w:hAnsi="Arial" w:cs="Arial"/>
      <w:sz w:val="24"/>
      <w:szCs w:val="24"/>
    </w:rPr>
  </w:style>
  <w:style w:type="character" w:customStyle="1" w:styleId="Szvegtrzsbehzssal2Char">
    <w:name w:val="Szövegtörzs behúzással 2 Char"/>
    <w:basedOn w:val="Bekezdsalapbettpusa"/>
    <w:link w:val="Szvegtrzsbehzssal2"/>
    <w:uiPriority w:val="99"/>
    <w:rsid w:val="004F1095"/>
    <w:rPr>
      <w:rFonts w:ascii="Arial" w:eastAsia="Times New Roman" w:hAnsi="Arial" w:cs="Arial"/>
      <w:sz w:val="24"/>
      <w:szCs w:val="24"/>
    </w:rPr>
  </w:style>
  <w:style w:type="paragraph" w:customStyle="1" w:styleId="Blockquote">
    <w:name w:val="Blockquote"/>
    <w:basedOn w:val="Norml"/>
    <w:uiPriority w:val="99"/>
    <w:rsid w:val="004F1095"/>
    <w:pPr>
      <w:autoSpaceDE w:val="0"/>
      <w:autoSpaceDN w:val="0"/>
      <w:spacing w:before="100" w:after="100" w:line="240" w:lineRule="auto"/>
      <w:ind w:left="360" w:right="360"/>
    </w:pPr>
    <w:rPr>
      <w:rFonts w:ascii="Arial" w:eastAsia="Times New Roman" w:hAnsi="Arial" w:cs="Arial"/>
      <w:sz w:val="24"/>
      <w:szCs w:val="24"/>
      <w:lang w:eastAsia="hu-HU"/>
    </w:rPr>
  </w:style>
  <w:style w:type="paragraph" w:customStyle="1" w:styleId="Cel">
    <w:name w:val="Cel"/>
    <w:basedOn w:val="Norml"/>
    <w:next w:val="Norml"/>
    <w:autoRedefine/>
    <w:uiPriority w:val="99"/>
    <w:rsid w:val="004F1095"/>
    <w:pPr>
      <w:spacing w:before="240" w:after="240" w:line="240" w:lineRule="auto"/>
    </w:pPr>
    <w:rPr>
      <w:rFonts w:ascii="Arial" w:eastAsia="Times New Roman" w:hAnsi="Arial" w:cs="Arial"/>
      <w:b/>
      <w:bCs/>
      <w:kern w:val="32"/>
      <w:sz w:val="24"/>
      <w:szCs w:val="24"/>
      <w:u w:val="single"/>
      <w:lang w:eastAsia="hu-HU"/>
    </w:rPr>
  </w:style>
  <w:style w:type="paragraph" w:customStyle="1" w:styleId="szoveg">
    <w:name w:val="szoveg"/>
    <w:autoRedefine/>
    <w:uiPriority w:val="99"/>
    <w:rsid w:val="004F1095"/>
    <w:pPr>
      <w:spacing w:before="120" w:after="120" w:line="240" w:lineRule="auto"/>
      <w:ind w:firstLine="357"/>
      <w:jc w:val="both"/>
    </w:pPr>
    <w:rPr>
      <w:rFonts w:ascii="Arial" w:eastAsia="Times New Roman" w:hAnsi="Arial" w:cs="Arial"/>
      <w:kern w:val="32"/>
      <w:sz w:val="24"/>
      <w:szCs w:val="24"/>
      <w:lang w:eastAsia="hu-HU"/>
    </w:rPr>
  </w:style>
  <w:style w:type="paragraph" w:customStyle="1" w:styleId="alcimek">
    <w:name w:val="alcimek"/>
    <w:basedOn w:val="Norml"/>
    <w:next w:val="Norml"/>
    <w:autoRedefine/>
    <w:uiPriority w:val="99"/>
    <w:rsid w:val="004F1095"/>
    <w:pPr>
      <w:spacing w:before="120" w:after="120" w:line="240" w:lineRule="auto"/>
    </w:pPr>
    <w:rPr>
      <w:rFonts w:ascii="Arial" w:eastAsia="Times New Roman" w:hAnsi="Arial" w:cs="Arial"/>
      <w:b/>
      <w:bCs/>
      <w:kern w:val="32"/>
      <w:sz w:val="24"/>
      <w:szCs w:val="24"/>
      <w:lang w:eastAsia="hu-HU"/>
    </w:rPr>
  </w:style>
  <w:style w:type="paragraph" w:customStyle="1" w:styleId="felsorols">
    <w:name w:val="felsorolás"/>
    <w:basedOn w:val="Norml"/>
    <w:uiPriority w:val="99"/>
    <w:rsid w:val="004F1095"/>
    <w:pPr>
      <w:spacing w:before="60" w:after="0" w:line="240" w:lineRule="auto"/>
      <w:ind w:left="360" w:hanging="360"/>
      <w:jc w:val="both"/>
    </w:pPr>
    <w:rPr>
      <w:rFonts w:ascii="Calibri" w:eastAsia="Times New Roman" w:hAnsi="Calibri" w:cs="Times New Roman"/>
      <w:sz w:val="24"/>
      <w:szCs w:val="24"/>
      <w:lang w:eastAsia="hu-HU"/>
    </w:rPr>
  </w:style>
  <w:style w:type="paragraph" w:customStyle="1" w:styleId="Listaszerbekezds4">
    <w:name w:val="Listaszerű bekezdés4"/>
    <w:basedOn w:val="Norml"/>
    <w:uiPriority w:val="99"/>
    <w:rsid w:val="004F1095"/>
    <w:pPr>
      <w:spacing w:after="200" w:line="240" w:lineRule="auto"/>
      <w:ind w:left="720"/>
    </w:pPr>
    <w:rPr>
      <w:rFonts w:ascii="Garamond" w:eastAsia="Times New Roman" w:hAnsi="Garamond" w:cs="Garamond"/>
      <w:sz w:val="18"/>
      <w:szCs w:val="18"/>
    </w:rPr>
  </w:style>
  <w:style w:type="character" w:customStyle="1" w:styleId="CharChar">
    <w:name w:val="Char Char"/>
    <w:uiPriority w:val="99"/>
    <w:rsid w:val="004F1095"/>
    <w:rPr>
      <w:sz w:val="24"/>
      <w:szCs w:val="24"/>
      <w:lang w:val="hu-HU" w:eastAsia="hu-HU"/>
    </w:rPr>
  </w:style>
  <w:style w:type="character" w:customStyle="1" w:styleId="CharChar21">
    <w:name w:val="Char Char21"/>
    <w:uiPriority w:val="99"/>
    <w:rsid w:val="004F1095"/>
    <w:rPr>
      <w:lang w:val="hu-HU" w:eastAsia="hu-HU"/>
    </w:rPr>
  </w:style>
  <w:style w:type="paragraph" w:styleId="Dokumentumtrkp">
    <w:name w:val="Document Map"/>
    <w:basedOn w:val="Norml"/>
    <w:link w:val="DokumentumtrkpChar"/>
    <w:uiPriority w:val="99"/>
    <w:rsid w:val="004F1095"/>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4F1095"/>
    <w:rPr>
      <w:rFonts w:ascii="Tahoma" w:eastAsia="Times New Roman" w:hAnsi="Tahoma" w:cs="Tahoma"/>
      <w:sz w:val="20"/>
      <w:szCs w:val="20"/>
      <w:shd w:val="clear" w:color="auto" w:fill="000080"/>
      <w:lang w:eastAsia="hu-HU"/>
    </w:rPr>
  </w:style>
  <w:style w:type="character" w:styleId="Hiperhivatkozs">
    <w:name w:val="Hyperlink"/>
    <w:uiPriority w:val="99"/>
    <w:rsid w:val="004F1095"/>
    <w:rPr>
      <w:rFonts w:ascii="Times New Roman" w:hAnsi="Times New Roman" w:cs="Times New Roman"/>
      <w:color w:val="2E5C82"/>
      <w:u w:val="none"/>
      <w:effect w:val="none"/>
    </w:rPr>
  </w:style>
  <w:style w:type="paragraph" w:customStyle="1" w:styleId="Q1">
    <w:name w:val="Q1"/>
    <w:basedOn w:val="Norml"/>
    <w:uiPriority w:val="99"/>
    <w:rsid w:val="004F1095"/>
    <w:pPr>
      <w:overflowPunct w:val="0"/>
      <w:autoSpaceDE w:val="0"/>
      <w:autoSpaceDN w:val="0"/>
      <w:adjustRightInd w:val="0"/>
      <w:spacing w:after="0" w:line="240" w:lineRule="auto"/>
      <w:jc w:val="both"/>
      <w:textAlignment w:val="baseline"/>
    </w:pPr>
    <w:rPr>
      <w:rFonts w:ascii="Calibri" w:eastAsia="Times New Roman" w:hAnsi="Calibri" w:cs="Times New Roman"/>
      <w:lang w:eastAsia="hu-HU"/>
    </w:rPr>
  </w:style>
  <w:style w:type="character" w:customStyle="1" w:styleId="FooterChar1">
    <w:name w:val="Footer Char1"/>
    <w:uiPriority w:val="99"/>
    <w:rsid w:val="004F1095"/>
    <w:rPr>
      <w:sz w:val="24"/>
      <w:szCs w:val="24"/>
      <w:lang w:val="hu-HU" w:eastAsia="hu-HU"/>
    </w:rPr>
  </w:style>
  <w:style w:type="character" w:customStyle="1" w:styleId="WW8Num2z0">
    <w:name w:val="WW8Num2z0"/>
    <w:uiPriority w:val="99"/>
    <w:rsid w:val="004F1095"/>
    <w:rPr>
      <w:rFonts w:ascii="Times New Roman" w:hAnsi="Times New Roman" w:cs="Times New Roman"/>
    </w:rPr>
  </w:style>
  <w:style w:type="character" w:customStyle="1" w:styleId="WW8Num2z1">
    <w:name w:val="WW8Num2z1"/>
    <w:uiPriority w:val="99"/>
    <w:rsid w:val="004F1095"/>
    <w:rPr>
      <w:rFonts w:ascii="Courier New" w:hAnsi="Courier New" w:cs="Courier New"/>
    </w:rPr>
  </w:style>
  <w:style w:type="character" w:customStyle="1" w:styleId="WW8Num2z2">
    <w:name w:val="WW8Num2z2"/>
    <w:uiPriority w:val="99"/>
    <w:rsid w:val="004F1095"/>
    <w:rPr>
      <w:rFonts w:ascii="Wingdings" w:hAnsi="Wingdings" w:cs="Wingdings"/>
    </w:rPr>
  </w:style>
  <w:style w:type="character" w:customStyle="1" w:styleId="WW8Num2z3">
    <w:name w:val="WW8Num2z3"/>
    <w:uiPriority w:val="99"/>
    <w:rsid w:val="004F1095"/>
    <w:rPr>
      <w:rFonts w:ascii="Symbol" w:hAnsi="Symbol" w:cs="Symbol"/>
    </w:rPr>
  </w:style>
  <w:style w:type="character" w:customStyle="1" w:styleId="WW8Num3z0">
    <w:name w:val="WW8Num3z0"/>
    <w:uiPriority w:val="99"/>
    <w:rsid w:val="004F1095"/>
  </w:style>
  <w:style w:type="character" w:customStyle="1" w:styleId="WW8Num3z1">
    <w:name w:val="WW8Num3z1"/>
    <w:uiPriority w:val="99"/>
    <w:rsid w:val="004F1095"/>
  </w:style>
  <w:style w:type="character" w:customStyle="1" w:styleId="WW8Num3z2">
    <w:name w:val="WW8Num3z2"/>
    <w:uiPriority w:val="99"/>
    <w:rsid w:val="004F1095"/>
  </w:style>
  <w:style w:type="character" w:customStyle="1" w:styleId="WW8Num3z3">
    <w:name w:val="WW8Num3z3"/>
    <w:uiPriority w:val="99"/>
    <w:rsid w:val="004F1095"/>
    <w:rPr>
      <w:rFonts w:ascii="Symbol" w:hAnsi="Symbol" w:cs="Symbol"/>
    </w:rPr>
  </w:style>
  <w:style w:type="character" w:customStyle="1" w:styleId="WW8Num4z0">
    <w:name w:val="WW8Num4z0"/>
    <w:uiPriority w:val="99"/>
    <w:rsid w:val="004F1095"/>
    <w:rPr>
      <w:rFonts w:ascii="Times New Roman" w:hAnsi="Times New Roman" w:cs="Times New Roman"/>
    </w:rPr>
  </w:style>
  <w:style w:type="character" w:customStyle="1" w:styleId="WW8Num4z1">
    <w:name w:val="WW8Num4z1"/>
    <w:uiPriority w:val="99"/>
    <w:rsid w:val="004F1095"/>
    <w:rPr>
      <w:rFonts w:ascii="Courier New" w:hAnsi="Courier New" w:cs="Courier New"/>
    </w:rPr>
  </w:style>
  <w:style w:type="character" w:customStyle="1" w:styleId="WW8Num4z2">
    <w:name w:val="WW8Num4z2"/>
    <w:uiPriority w:val="99"/>
    <w:rsid w:val="004F1095"/>
    <w:rPr>
      <w:rFonts w:ascii="Wingdings" w:hAnsi="Wingdings" w:cs="Wingdings"/>
    </w:rPr>
  </w:style>
  <w:style w:type="character" w:customStyle="1" w:styleId="WW8Num4z3">
    <w:name w:val="WW8Num4z3"/>
    <w:uiPriority w:val="99"/>
    <w:rsid w:val="004F1095"/>
    <w:rPr>
      <w:rFonts w:ascii="Symbol" w:hAnsi="Symbol" w:cs="Symbol"/>
    </w:rPr>
  </w:style>
  <w:style w:type="character" w:customStyle="1" w:styleId="WW8Num7z0">
    <w:name w:val="WW8Num7z0"/>
    <w:uiPriority w:val="99"/>
    <w:rsid w:val="004F1095"/>
  </w:style>
  <w:style w:type="character" w:customStyle="1" w:styleId="WW8Num7z1">
    <w:name w:val="WW8Num7z1"/>
    <w:uiPriority w:val="99"/>
    <w:rsid w:val="004F1095"/>
  </w:style>
  <w:style w:type="character" w:customStyle="1" w:styleId="WW8Num7z2">
    <w:name w:val="WW8Num7z2"/>
    <w:uiPriority w:val="99"/>
    <w:rsid w:val="004F1095"/>
  </w:style>
  <w:style w:type="character" w:customStyle="1" w:styleId="WW8Num7z3">
    <w:name w:val="WW8Num7z3"/>
    <w:uiPriority w:val="99"/>
    <w:rsid w:val="004F1095"/>
  </w:style>
  <w:style w:type="character" w:customStyle="1" w:styleId="WW8Num8z0">
    <w:name w:val="WW8Num8z0"/>
    <w:uiPriority w:val="99"/>
    <w:rsid w:val="004F1095"/>
  </w:style>
  <w:style w:type="character" w:customStyle="1" w:styleId="WW8Num8z1">
    <w:name w:val="WW8Num8z1"/>
    <w:uiPriority w:val="99"/>
    <w:rsid w:val="004F1095"/>
  </w:style>
  <w:style w:type="character" w:customStyle="1" w:styleId="WW8Num8z2">
    <w:name w:val="WW8Num8z2"/>
    <w:uiPriority w:val="99"/>
    <w:rsid w:val="004F1095"/>
  </w:style>
  <w:style w:type="character" w:customStyle="1" w:styleId="WW8Num8z3">
    <w:name w:val="WW8Num8z3"/>
    <w:uiPriority w:val="99"/>
    <w:rsid w:val="004F1095"/>
  </w:style>
  <w:style w:type="character" w:customStyle="1" w:styleId="WW8Num10z0">
    <w:name w:val="WW8Num10z0"/>
    <w:uiPriority w:val="99"/>
    <w:rsid w:val="004F1095"/>
  </w:style>
  <w:style w:type="character" w:customStyle="1" w:styleId="WW8Num10z1">
    <w:name w:val="WW8Num10z1"/>
    <w:uiPriority w:val="99"/>
    <w:rsid w:val="004F1095"/>
  </w:style>
  <w:style w:type="character" w:customStyle="1" w:styleId="WW8Num10z2">
    <w:name w:val="WW8Num10z2"/>
    <w:uiPriority w:val="99"/>
    <w:rsid w:val="004F1095"/>
  </w:style>
  <w:style w:type="character" w:customStyle="1" w:styleId="WW8Num10z3">
    <w:name w:val="WW8Num10z3"/>
    <w:uiPriority w:val="99"/>
    <w:rsid w:val="004F1095"/>
  </w:style>
  <w:style w:type="character" w:customStyle="1" w:styleId="WW8Num11z0">
    <w:name w:val="WW8Num11z0"/>
    <w:uiPriority w:val="99"/>
    <w:rsid w:val="004F1095"/>
    <w:rPr>
      <w:rFonts w:ascii="Symbol" w:hAnsi="Symbol" w:cs="Symbol"/>
    </w:rPr>
  </w:style>
  <w:style w:type="character" w:customStyle="1" w:styleId="WW8Num11z1">
    <w:name w:val="WW8Num11z1"/>
    <w:uiPriority w:val="99"/>
    <w:rsid w:val="004F1095"/>
    <w:rPr>
      <w:rFonts w:ascii="Courier New" w:hAnsi="Courier New" w:cs="Courier New"/>
    </w:rPr>
  </w:style>
  <w:style w:type="character" w:customStyle="1" w:styleId="WW8Num11z2">
    <w:name w:val="WW8Num11z2"/>
    <w:uiPriority w:val="99"/>
    <w:rsid w:val="004F1095"/>
    <w:rPr>
      <w:rFonts w:ascii="Wingdings" w:hAnsi="Wingdings" w:cs="Wingdings"/>
    </w:rPr>
  </w:style>
  <w:style w:type="character" w:customStyle="1" w:styleId="WW8Num13z0">
    <w:name w:val="WW8Num13z0"/>
    <w:uiPriority w:val="99"/>
    <w:rsid w:val="004F1095"/>
  </w:style>
  <w:style w:type="character" w:customStyle="1" w:styleId="WW8Num13z1">
    <w:name w:val="WW8Num13z1"/>
    <w:uiPriority w:val="99"/>
    <w:rsid w:val="004F1095"/>
    <w:rPr>
      <w:rFonts w:ascii="Courier New" w:hAnsi="Courier New" w:cs="Courier New"/>
    </w:rPr>
  </w:style>
  <w:style w:type="character" w:customStyle="1" w:styleId="WW8Num13z2">
    <w:name w:val="WW8Num13z2"/>
    <w:uiPriority w:val="99"/>
    <w:rsid w:val="004F1095"/>
    <w:rPr>
      <w:rFonts w:ascii="Wingdings" w:hAnsi="Wingdings" w:cs="Wingdings"/>
    </w:rPr>
  </w:style>
  <w:style w:type="character" w:customStyle="1" w:styleId="WW8Num13z3">
    <w:name w:val="WW8Num13z3"/>
    <w:uiPriority w:val="99"/>
    <w:rsid w:val="004F1095"/>
    <w:rPr>
      <w:rFonts w:ascii="Symbol" w:hAnsi="Symbol" w:cs="Symbol"/>
    </w:rPr>
  </w:style>
  <w:style w:type="character" w:customStyle="1" w:styleId="WW8Num14z0">
    <w:name w:val="WW8Num14z0"/>
    <w:uiPriority w:val="99"/>
    <w:rsid w:val="004F1095"/>
  </w:style>
  <w:style w:type="character" w:customStyle="1" w:styleId="WW8Num14z1">
    <w:name w:val="WW8Num14z1"/>
    <w:uiPriority w:val="99"/>
    <w:rsid w:val="004F1095"/>
    <w:rPr>
      <w:rFonts w:ascii="Courier New" w:hAnsi="Courier New" w:cs="Courier New"/>
    </w:rPr>
  </w:style>
  <w:style w:type="character" w:customStyle="1" w:styleId="WW8Num14z2">
    <w:name w:val="WW8Num14z2"/>
    <w:uiPriority w:val="99"/>
    <w:rsid w:val="004F1095"/>
    <w:rPr>
      <w:rFonts w:ascii="Wingdings" w:hAnsi="Wingdings" w:cs="Wingdings"/>
    </w:rPr>
  </w:style>
  <w:style w:type="character" w:customStyle="1" w:styleId="WW8Num14z3">
    <w:name w:val="WW8Num14z3"/>
    <w:uiPriority w:val="99"/>
    <w:rsid w:val="004F1095"/>
    <w:rPr>
      <w:rFonts w:ascii="Symbol" w:hAnsi="Symbol" w:cs="Symbol"/>
    </w:rPr>
  </w:style>
  <w:style w:type="character" w:customStyle="1" w:styleId="WW8Num16z0">
    <w:name w:val="WW8Num16z0"/>
    <w:uiPriority w:val="99"/>
    <w:rsid w:val="004F1095"/>
  </w:style>
  <w:style w:type="character" w:customStyle="1" w:styleId="WW8Num16z1">
    <w:name w:val="WW8Num16z1"/>
    <w:uiPriority w:val="99"/>
    <w:rsid w:val="004F1095"/>
  </w:style>
  <w:style w:type="character" w:customStyle="1" w:styleId="WW8Num16z2">
    <w:name w:val="WW8Num16z2"/>
    <w:uiPriority w:val="99"/>
    <w:rsid w:val="004F1095"/>
  </w:style>
  <w:style w:type="character" w:customStyle="1" w:styleId="WW8Num16z3">
    <w:name w:val="WW8Num16z3"/>
    <w:uiPriority w:val="99"/>
    <w:rsid w:val="004F1095"/>
    <w:rPr>
      <w:rFonts w:ascii="Symbol" w:hAnsi="Symbol" w:cs="Symbol"/>
    </w:rPr>
  </w:style>
  <w:style w:type="character" w:customStyle="1" w:styleId="WW8Num17z0">
    <w:name w:val="WW8Num17z0"/>
    <w:uiPriority w:val="99"/>
    <w:rsid w:val="004F1095"/>
    <w:rPr>
      <w:rFonts w:ascii="Times New Roman" w:hAnsi="Times New Roman" w:cs="Times New Roman"/>
    </w:rPr>
  </w:style>
  <w:style w:type="character" w:customStyle="1" w:styleId="WW8Num17z1">
    <w:name w:val="WW8Num17z1"/>
    <w:uiPriority w:val="99"/>
    <w:rsid w:val="004F1095"/>
    <w:rPr>
      <w:rFonts w:ascii="Courier New" w:hAnsi="Courier New" w:cs="Courier New"/>
    </w:rPr>
  </w:style>
  <w:style w:type="character" w:customStyle="1" w:styleId="WW8Num17z2">
    <w:name w:val="WW8Num17z2"/>
    <w:uiPriority w:val="99"/>
    <w:rsid w:val="004F1095"/>
    <w:rPr>
      <w:rFonts w:ascii="Wingdings" w:hAnsi="Wingdings" w:cs="Wingdings"/>
    </w:rPr>
  </w:style>
  <w:style w:type="character" w:customStyle="1" w:styleId="WW8Num17z3">
    <w:name w:val="WW8Num17z3"/>
    <w:uiPriority w:val="99"/>
    <w:rsid w:val="004F1095"/>
    <w:rPr>
      <w:rFonts w:ascii="Symbol" w:hAnsi="Symbol" w:cs="Symbol"/>
    </w:rPr>
  </w:style>
  <w:style w:type="character" w:customStyle="1" w:styleId="WW8Num18z0">
    <w:name w:val="WW8Num18z0"/>
    <w:uiPriority w:val="99"/>
    <w:rsid w:val="004F1095"/>
    <w:rPr>
      <w:rFonts w:ascii="Symbol" w:hAnsi="Symbol" w:cs="Symbol"/>
    </w:rPr>
  </w:style>
  <w:style w:type="character" w:customStyle="1" w:styleId="WW8Num20z0">
    <w:name w:val="WW8Num20z0"/>
    <w:uiPriority w:val="99"/>
    <w:rsid w:val="004F1095"/>
    <w:rPr>
      <w:rFonts w:ascii="Times New Roman" w:hAnsi="Times New Roman" w:cs="Times New Roman"/>
    </w:rPr>
  </w:style>
  <w:style w:type="character" w:customStyle="1" w:styleId="WW8Num20z1">
    <w:name w:val="WW8Num20z1"/>
    <w:uiPriority w:val="99"/>
    <w:rsid w:val="004F1095"/>
    <w:rPr>
      <w:rFonts w:ascii="Courier New" w:hAnsi="Courier New" w:cs="Courier New"/>
    </w:rPr>
  </w:style>
  <w:style w:type="character" w:customStyle="1" w:styleId="WW8Num20z2">
    <w:name w:val="WW8Num20z2"/>
    <w:uiPriority w:val="99"/>
    <w:rsid w:val="004F1095"/>
    <w:rPr>
      <w:rFonts w:ascii="Wingdings" w:hAnsi="Wingdings" w:cs="Wingdings"/>
    </w:rPr>
  </w:style>
  <w:style w:type="character" w:customStyle="1" w:styleId="WW8Num20z3">
    <w:name w:val="WW8Num20z3"/>
    <w:uiPriority w:val="99"/>
    <w:rsid w:val="004F1095"/>
    <w:rPr>
      <w:rFonts w:ascii="Symbol" w:hAnsi="Symbol" w:cs="Symbol"/>
    </w:rPr>
  </w:style>
  <w:style w:type="character" w:customStyle="1" w:styleId="WW8Num21z0">
    <w:name w:val="WW8Num21z0"/>
    <w:uiPriority w:val="99"/>
    <w:rsid w:val="004F1095"/>
    <w:rPr>
      <w:rFonts w:ascii="Times New Roman" w:hAnsi="Times New Roman" w:cs="Times New Roman"/>
    </w:rPr>
  </w:style>
  <w:style w:type="character" w:customStyle="1" w:styleId="WW8Num21z1">
    <w:name w:val="WW8Num21z1"/>
    <w:uiPriority w:val="99"/>
    <w:rsid w:val="004F1095"/>
    <w:rPr>
      <w:rFonts w:ascii="Courier New" w:hAnsi="Courier New" w:cs="Courier New"/>
    </w:rPr>
  </w:style>
  <w:style w:type="character" w:customStyle="1" w:styleId="WW8Num21z2">
    <w:name w:val="WW8Num21z2"/>
    <w:uiPriority w:val="99"/>
    <w:rsid w:val="004F1095"/>
    <w:rPr>
      <w:rFonts w:ascii="Wingdings" w:hAnsi="Wingdings" w:cs="Wingdings"/>
    </w:rPr>
  </w:style>
  <w:style w:type="character" w:customStyle="1" w:styleId="WW8Num21z3">
    <w:name w:val="WW8Num21z3"/>
    <w:uiPriority w:val="99"/>
    <w:rsid w:val="004F1095"/>
    <w:rPr>
      <w:rFonts w:ascii="Symbol" w:hAnsi="Symbol" w:cs="Symbol"/>
    </w:rPr>
  </w:style>
  <w:style w:type="character" w:customStyle="1" w:styleId="WW8Num23z0">
    <w:name w:val="WW8Num23z0"/>
    <w:uiPriority w:val="99"/>
    <w:rsid w:val="004F1095"/>
    <w:rPr>
      <w:rFonts w:ascii="Times New Roman" w:hAnsi="Times New Roman" w:cs="Times New Roman"/>
    </w:rPr>
  </w:style>
  <w:style w:type="character" w:customStyle="1" w:styleId="WW8Num23z1">
    <w:name w:val="WW8Num23z1"/>
    <w:uiPriority w:val="99"/>
    <w:rsid w:val="004F1095"/>
    <w:rPr>
      <w:rFonts w:ascii="Courier New" w:hAnsi="Courier New" w:cs="Courier New"/>
    </w:rPr>
  </w:style>
  <w:style w:type="character" w:customStyle="1" w:styleId="WW8Num23z2">
    <w:name w:val="WW8Num23z2"/>
    <w:uiPriority w:val="99"/>
    <w:rsid w:val="004F1095"/>
    <w:rPr>
      <w:rFonts w:ascii="Wingdings" w:hAnsi="Wingdings" w:cs="Wingdings"/>
    </w:rPr>
  </w:style>
  <w:style w:type="character" w:customStyle="1" w:styleId="WW8Num23z3">
    <w:name w:val="WW8Num23z3"/>
    <w:uiPriority w:val="99"/>
    <w:rsid w:val="004F1095"/>
    <w:rPr>
      <w:rFonts w:ascii="Symbol" w:hAnsi="Symbol" w:cs="Symbol"/>
    </w:rPr>
  </w:style>
  <w:style w:type="character" w:customStyle="1" w:styleId="WW8Num24z0">
    <w:name w:val="WW8Num24z0"/>
    <w:uiPriority w:val="99"/>
    <w:rsid w:val="004F1095"/>
    <w:rPr>
      <w:rFonts w:ascii="Times New Roman" w:hAnsi="Times New Roman" w:cs="Times New Roman"/>
    </w:rPr>
  </w:style>
  <w:style w:type="character" w:customStyle="1" w:styleId="WW8Num24z1">
    <w:name w:val="WW8Num24z1"/>
    <w:uiPriority w:val="99"/>
    <w:rsid w:val="004F1095"/>
    <w:rPr>
      <w:rFonts w:ascii="Courier New" w:hAnsi="Courier New" w:cs="Courier New"/>
    </w:rPr>
  </w:style>
  <w:style w:type="character" w:customStyle="1" w:styleId="WW8Num24z2">
    <w:name w:val="WW8Num24z2"/>
    <w:uiPriority w:val="99"/>
    <w:rsid w:val="004F1095"/>
    <w:rPr>
      <w:rFonts w:ascii="Wingdings" w:hAnsi="Wingdings" w:cs="Wingdings"/>
    </w:rPr>
  </w:style>
  <w:style w:type="character" w:customStyle="1" w:styleId="WW8Num24z3">
    <w:name w:val="WW8Num24z3"/>
    <w:uiPriority w:val="99"/>
    <w:rsid w:val="004F1095"/>
    <w:rPr>
      <w:rFonts w:ascii="Symbol" w:hAnsi="Symbol" w:cs="Symbol"/>
    </w:rPr>
  </w:style>
  <w:style w:type="character" w:customStyle="1" w:styleId="WW8Num26z0">
    <w:name w:val="WW8Num26z0"/>
    <w:uiPriority w:val="99"/>
    <w:rsid w:val="004F1095"/>
    <w:rPr>
      <w:rFonts w:ascii="Symbol" w:hAnsi="Symbol" w:cs="Symbol"/>
    </w:rPr>
  </w:style>
  <w:style w:type="character" w:customStyle="1" w:styleId="WW8Num27z0">
    <w:name w:val="WW8Num27z0"/>
    <w:uiPriority w:val="99"/>
    <w:rsid w:val="004F1095"/>
    <w:rPr>
      <w:rFonts w:ascii="Times New Roman" w:hAnsi="Times New Roman" w:cs="Times New Roman"/>
    </w:rPr>
  </w:style>
  <w:style w:type="character" w:customStyle="1" w:styleId="WW8Num27z1">
    <w:name w:val="WW8Num27z1"/>
    <w:uiPriority w:val="99"/>
    <w:rsid w:val="004F1095"/>
    <w:rPr>
      <w:rFonts w:ascii="Courier New" w:hAnsi="Courier New" w:cs="Courier New"/>
    </w:rPr>
  </w:style>
  <w:style w:type="character" w:customStyle="1" w:styleId="WW8Num27z2">
    <w:name w:val="WW8Num27z2"/>
    <w:uiPriority w:val="99"/>
    <w:rsid w:val="004F1095"/>
    <w:rPr>
      <w:rFonts w:ascii="Wingdings" w:hAnsi="Wingdings" w:cs="Wingdings"/>
    </w:rPr>
  </w:style>
  <w:style w:type="character" w:customStyle="1" w:styleId="WW8Num27z3">
    <w:name w:val="WW8Num27z3"/>
    <w:uiPriority w:val="99"/>
    <w:rsid w:val="004F1095"/>
    <w:rPr>
      <w:rFonts w:ascii="Symbol" w:hAnsi="Symbol" w:cs="Symbol"/>
    </w:rPr>
  </w:style>
  <w:style w:type="character" w:customStyle="1" w:styleId="WW8Num28z0">
    <w:name w:val="WW8Num28z0"/>
    <w:uiPriority w:val="99"/>
    <w:rsid w:val="004F1095"/>
    <w:rPr>
      <w:rFonts w:ascii="Times New Roman" w:hAnsi="Times New Roman" w:cs="Times New Roman"/>
    </w:rPr>
  </w:style>
  <w:style w:type="character" w:customStyle="1" w:styleId="WW8Num28z1">
    <w:name w:val="WW8Num28z1"/>
    <w:uiPriority w:val="99"/>
    <w:rsid w:val="004F1095"/>
    <w:rPr>
      <w:rFonts w:ascii="Courier New" w:hAnsi="Courier New" w:cs="Courier New"/>
    </w:rPr>
  </w:style>
  <w:style w:type="character" w:customStyle="1" w:styleId="WW8Num28z2">
    <w:name w:val="WW8Num28z2"/>
    <w:uiPriority w:val="99"/>
    <w:rsid w:val="004F1095"/>
    <w:rPr>
      <w:rFonts w:ascii="Wingdings" w:hAnsi="Wingdings" w:cs="Wingdings"/>
    </w:rPr>
  </w:style>
  <w:style w:type="character" w:customStyle="1" w:styleId="WW8Num28z3">
    <w:name w:val="WW8Num28z3"/>
    <w:uiPriority w:val="99"/>
    <w:rsid w:val="004F1095"/>
    <w:rPr>
      <w:rFonts w:ascii="Symbol" w:hAnsi="Symbol" w:cs="Symbol"/>
    </w:rPr>
  </w:style>
  <w:style w:type="character" w:customStyle="1" w:styleId="WW8Num29z0">
    <w:name w:val="WW8Num29z0"/>
    <w:uiPriority w:val="99"/>
    <w:rsid w:val="004F1095"/>
    <w:rPr>
      <w:rFonts w:ascii="Times New Roman" w:hAnsi="Times New Roman" w:cs="Times New Roman"/>
    </w:rPr>
  </w:style>
  <w:style w:type="character" w:customStyle="1" w:styleId="WW8Num29z1">
    <w:name w:val="WW8Num29z1"/>
    <w:uiPriority w:val="99"/>
    <w:rsid w:val="004F1095"/>
    <w:rPr>
      <w:rFonts w:ascii="Courier New" w:hAnsi="Courier New" w:cs="Courier New"/>
    </w:rPr>
  </w:style>
  <w:style w:type="character" w:customStyle="1" w:styleId="WW8Num29z2">
    <w:name w:val="WW8Num29z2"/>
    <w:uiPriority w:val="99"/>
    <w:rsid w:val="004F1095"/>
    <w:rPr>
      <w:rFonts w:ascii="Wingdings" w:hAnsi="Wingdings" w:cs="Wingdings"/>
    </w:rPr>
  </w:style>
  <w:style w:type="character" w:customStyle="1" w:styleId="WW8Num29z3">
    <w:name w:val="WW8Num29z3"/>
    <w:uiPriority w:val="99"/>
    <w:rsid w:val="004F1095"/>
    <w:rPr>
      <w:rFonts w:ascii="Symbol" w:hAnsi="Symbol" w:cs="Symbol"/>
    </w:rPr>
  </w:style>
  <w:style w:type="character" w:customStyle="1" w:styleId="WW8Num32z0">
    <w:name w:val="WW8Num32z0"/>
    <w:uiPriority w:val="99"/>
    <w:rsid w:val="004F1095"/>
    <w:rPr>
      <w:rFonts w:ascii="Times New Roman" w:hAnsi="Times New Roman" w:cs="Times New Roman"/>
    </w:rPr>
  </w:style>
  <w:style w:type="character" w:customStyle="1" w:styleId="WW8Num32z1">
    <w:name w:val="WW8Num32z1"/>
    <w:uiPriority w:val="99"/>
    <w:rsid w:val="004F1095"/>
    <w:rPr>
      <w:rFonts w:ascii="Courier New" w:hAnsi="Courier New" w:cs="Courier New"/>
    </w:rPr>
  </w:style>
  <w:style w:type="character" w:customStyle="1" w:styleId="WW8Num32z2">
    <w:name w:val="WW8Num32z2"/>
    <w:uiPriority w:val="99"/>
    <w:rsid w:val="004F1095"/>
    <w:rPr>
      <w:rFonts w:ascii="Wingdings" w:hAnsi="Wingdings" w:cs="Wingdings"/>
    </w:rPr>
  </w:style>
  <w:style w:type="character" w:customStyle="1" w:styleId="WW8Num32z3">
    <w:name w:val="WW8Num32z3"/>
    <w:uiPriority w:val="99"/>
    <w:rsid w:val="004F1095"/>
    <w:rPr>
      <w:rFonts w:ascii="Symbol" w:hAnsi="Symbol" w:cs="Symbol"/>
    </w:rPr>
  </w:style>
  <w:style w:type="character" w:customStyle="1" w:styleId="WW8Num33z0">
    <w:name w:val="WW8Num33z0"/>
    <w:uiPriority w:val="99"/>
    <w:rsid w:val="004F1095"/>
    <w:rPr>
      <w:rFonts w:ascii="Times New Roman" w:hAnsi="Times New Roman" w:cs="Times New Roman"/>
    </w:rPr>
  </w:style>
  <w:style w:type="character" w:customStyle="1" w:styleId="WW8Num33z1">
    <w:name w:val="WW8Num33z1"/>
    <w:uiPriority w:val="99"/>
    <w:rsid w:val="004F1095"/>
    <w:rPr>
      <w:rFonts w:ascii="Courier New" w:hAnsi="Courier New" w:cs="Courier New"/>
    </w:rPr>
  </w:style>
  <w:style w:type="character" w:customStyle="1" w:styleId="WW8Num33z2">
    <w:name w:val="WW8Num33z2"/>
    <w:uiPriority w:val="99"/>
    <w:rsid w:val="004F1095"/>
    <w:rPr>
      <w:rFonts w:ascii="Wingdings" w:hAnsi="Wingdings" w:cs="Wingdings"/>
    </w:rPr>
  </w:style>
  <w:style w:type="character" w:customStyle="1" w:styleId="WW8Num33z3">
    <w:name w:val="WW8Num33z3"/>
    <w:uiPriority w:val="99"/>
    <w:rsid w:val="004F1095"/>
    <w:rPr>
      <w:rFonts w:ascii="Symbol" w:hAnsi="Symbol" w:cs="Symbol"/>
    </w:rPr>
  </w:style>
  <w:style w:type="character" w:customStyle="1" w:styleId="WW8Num34z0">
    <w:name w:val="WW8Num34z0"/>
    <w:uiPriority w:val="99"/>
    <w:rsid w:val="004F1095"/>
  </w:style>
  <w:style w:type="character" w:customStyle="1" w:styleId="WW8Num35z0">
    <w:name w:val="WW8Num35z0"/>
    <w:uiPriority w:val="99"/>
    <w:rsid w:val="004F1095"/>
  </w:style>
  <w:style w:type="character" w:customStyle="1" w:styleId="WW8Num36z0">
    <w:name w:val="WW8Num36z0"/>
    <w:uiPriority w:val="99"/>
    <w:rsid w:val="004F1095"/>
  </w:style>
  <w:style w:type="character" w:customStyle="1" w:styleId="WW8Num37z0">
    <w:name w:val="WW8Num37z0"/>
    <w:uiPriority w:val="99"/>
    <w:rsid w:val="004F1095"/>
    <w:rPr>
      <w:rFonts w:ascii="Times New Roman" w:hAnsi="Times New Roman" w:cs="Times New Roman"/>
    </w:rPr>
  </w:style>
  <w:style w:type="character" w:customStyle="1" w:styleId="WW8Num37z1">
    <w:name w:val="WW8Num37z1"/>
    <w:uiPriority w:val="99"/>
    <w:rsid w:val="004F1095"/>
    <w:rPr>
      <w:rFonts w:ascii="Courier New" w:hAnsi="Courier New" w:cs="Courier New"/>
    </w:rPr>
  </w:style>
  <w:style w:type="character" w:customStyle="1" w:styleId="WW8Num37z2">
    <w:name w:val="WW8Num37z2"/>
    <w:uiPriority w:val="99"/>
    <w:rsid w:val="004F1095"/>
    <w:rPr>
      <w:rFonts w:ascii="Wingdings" w:hAnsi="Wingdings" w:cs="Wingdings"/>
    </w:rPr>
  </w:style>
  <w:style w:type="character" w:customStyle="1" w:styleId="WW8Num37z3">
    <w:name w:val="WW8Num37z3"/>
    <w:uiPriority w:val="99"/>
    <w:rsid w:val="004F1095"/>
    <w:rPr>
      <w:rFonts w:ascii="Symbol" w:hAnsi="Symbol" w:cs="Symbol"/>
    </w:rPr>
  </w:style>
  <w:style w:type="character" w:customStyle="1" w:styleId="WW8Num38z0">
    <w:name w:val="WW8Num38z0"/>
    <w:uiPriority w:val="99"/>
    <w:rsid w:val="004F1095"/>
    <w:rPr>
      <w:rFonts w:ascii="Times New Roman" w:hAnsi="Times New Roman" w:cs="Times New Roman"/>
    </w:rPr>
  </w:style>
  <w:style w:type="character" w:customStyle="1" w:styleId="WW8Num38z1">
    <w:name w:val="WW8Num38z1"/>
    <w:uiPriority w:val="99"/>
    <w:rsid w:val="004F1095"/>
    <w:rPr>
      <w:rFonts w:ascii="Courier New" w:hAnsi="Courier New" w:cs="Courier New"/>
    </w:rPr>
  </w:style>
  <w:style w:type="character" w:customStyle="1" w:styleId="WW8Num38z2">
    <w:name w:val="WW8Num38z2"/>
    <w:uiPriority w:val="99"/>
    <w:rsid w:val="004F1095"/>
    <w:rPr>
      <w:rFonts w:ascii="Wingdings" w:hAnsi="Wingdings" w:cs="Wingdings"/>
    </w:rPr>
  </w:style>
  <w:style w:type="character" w:customStyle="1" w:styleId="WW8Num38z3">
    <w:name w:val="WW8Num38z3"/>
    <w:uiPriority w:val="99"/>
    <w:rsid w:val="004F1095"/>
    <w:rPr>
      <w:rFonts w:ascii="Symbol" w:hAnsi="Symbol" w:cs="Symbol"/>
    </w:rPr>
  </w:style>
  <w:style w:type="character" w:customStyle="1" w:styleId="WW8Num39z0">
    <w:name w:val="WW8Num39z0"/>
    <w:uiPriority w:val="99"/>
    <w:rsid w:val="004F1095"/>
    <w:rPr>
      <w:rFonts w:ascii="Times New Roman" w:hAnsi="Times New Roman" w:cs="Times New Roman"/>
    </w:rPr>
  </w:style>
  <w:style w:type="character" w:customStyle="1" w:styleId="WW8Num39z1">
    <w:name w:val="WW8Num39z1"/>
    <w:uiPriority w:val="99"/>
    <w:rsid w:val="004F1095"/>
    <w:rPr>
      <w:rFonts w:ascii="Courier New" w:hAnsi="Courier New" w:cs="Courier New"/>
    </w:rPr>
  </w:style>
  <w:style w:type="character" w:customStyle="1" w:styleId="WW8Num39z2">
    <w:name w:val="WW8Num39z2"/>
    <w:uiPriority w:val="99"/>
    <w:rsid w:val="004F1095"/>
    <w:rPr>
      <w:rFonts w:ascii="Wingdings" w:hAnsi="Wingdings" w:cs="Wingdings"/>
    </w:rPr>
  </w:style>
  <w:style w:type="character" w:customStyle="1" w:styleId="WW8Num39z3">
    <w:name w:val="WW8Num39z3"/>
    <w:uiPriority w:val="99"/>
    <w:rsid w:val="004F1095"/>
    <w:rPr>
      <w:rFonts w:ascii="Symbol" w:hAnsi="Symbol" w:cs="Symbol"/>
    </w:rPr>
  </w:style>
  <w:style w:type="character" w:customStyle="1" w:styleId="WW8Num40z0">
    <w:name w:val="WW8Num40z0"/>
    <w:uiPriority w:val="99"/>
    <w:rsid w:val="004F1095"/>
    <w:rPr>
      <w:rFonts w:ascii="Times New Roman" w:hAnsi="Times New Roman" w:cs="Times New Roman"/>
    </w:rPr>
  </w:style>
  <w:style w:type="character" w:customStyle="1" w:styleId="WW8Num40z1">
    <w:name w:val="WW8Num40z1"/>
    <w:uiPriority w:val="99"/>
    <w:rsid w:val="004F1095"/>
    <w:rPr>
      <w:rFonts w:ascii="Courier New" w:hAnsi="Courier New" w:cs="Courier New"/>
    </w:rPr>
  </w:style>
  <w:style w:type="character" w:customStyle="1" w:styleId="WW8Num40z2">
    <w:name w:val="WW8Num40z2"/>
    <w:uiPriority w:val="99"/>
    <w:rsid w:val="004F1095"/>
    <w:rPr>
      <w:rFonts w:ascii="Wingdings" w:hAnsi="Wingdings" w:cs="Wingdings"/>
    </w:rPr>
  </w:style>
  <w:style w:type="character" w:customStyle="1" w:styleId="WW8Num40z3">
    <w:name w:val="WW8Num40z3"/>
    <w:uiPriority w:val="99"/>
    <w:rsid w:val="004F1095"/>
    <w:rPr>
      <w:rFonts w:ascii="Symbol" w:hAnsi="Symbol" w:cs="Symbol"/>
    </w:rPr>
  </w:style>
  <w:style w:type="character" w:customStyle="1" w:styleId="WW8Num41z0">
    <w:name w:val="WW8Num41z0"/>
    <w:uiPriority w:val="99"/>
    <w:rsid w:val="004F1095"/>
  </w:style>
  <w:style w:type="character" w:customStyle="1" w:styleId="WW8Num41z1">
    <w:name w:val="WW8Num41z1"/>
    <w:uiPriority w:val="99"/>
    <w:rsid w:val="004F1095"/>
    <w:rPr>
      <w:rFonts w:ascii="Courier New" w:hAnsi="Courier New" w:cs="Courier New"/>
    </w:rPr>
  </w:style>
  <w:style w:type="character" w:customStyle="1" w:styleId="WW8Num41z2">
    <w:name w:val="WW8Num41z2"/>
    <w:uiPriority w:val="99"/>
    <w:rsid w:val="004F1095"/>
    <w:rPr>
      <w:rFonts w:ascii="Wingdings" w:hAnsi="Wingdings" w:cs="Wingdings"/>
    </w:rPr>
  </w:style>
  <w:style w:type="character" w:customStyle="1" w:styleId="WW8Num41z3">
    <w:name w:val="WW8Num41z3"/>
    <w:uiPriority w:val="99"/>
    <w:rsid w:val="004F1095"/>
    <w:rPr>
      <w:rFonts w:ascii="Symbol" w:hAnsi="Symbol" w:cs="Symbol"/>
    </w:rPr>
  </w:style>
  <w:style w:type="character" w:customStyle="1" w:styleId="WW8Num42z0">
    <w:name w:val="WW8Num42z0"/>
    <w:uiPriority w:val="99"/>
    <w:rsid w:val="004F1095"/>
    <w:rPr>
      <w:rFonts w:ascii="Symbol" w:hAnsi="Symbol" w:cs="Symbol"/>
    </w:rPr>
  </w:style>
  <w:style w:type="character" w:customStyle="1" w:styleId="WW8Num42z1">
    <w:name w:val="WW8Num42z1"/>
    <w:uiPriority w:val="99"/>
    <w:rsid w:val="004F1095"/>
    <w:rPr>
      <w:rFonts w:ascii="Courier New" w:hAnsi="Courier New" w:cs="Courier New"/>
    </w:rPr>
  </w:style>
  <w:style w:type="character" w:customStyle="1" w:styleId="WW8Num42z2">
    <w:name w:val="WW8Num42z2"/>
    <w:uiPriority w:val="99"/>
    <w:rsid w:val="004F1095"/>
    <w:rPr>
      <w:rFonts w:ascii="Wingdings" w:hAnsi="Wingdings" w:cs="Wingdings"/>
    </w:rPr>
  </w:style>
  <w:style w:type="character" w:customStyle="1" w:styleId="Bekezdsalapbettpusa1">
    <w:name w:val="Bekezdés alapbetűtípusa1"/>
    <w:uiPriority w:val="99"/>
    <w:rsid w:val="004F1095"/>
  </w:style>
  <w:style w:type="character" w:customStyle="1" w:styleId="iskolakChar">
    <w:name w:val="iskolak Char"/>
    <w:uiPriority w:val="99"/>
    <w:rsid w:val="004F1095"/>
    <w:rPr>
      <w:rFonts w:ascii="Times New Roman" w:hAnsi="Times New Roman" w:cs="Times New Roman"/>
      <w:b/>
      <w:bCs/>
      <w:sz w:val="24"/>
      <w:szCs w:val="24"/>
    </w:rPr>
  </w:style>
  <w:style w:type="character" w:customStyle="1" w:styleId="NormalWebChar">
    <w:name w:val="Normal (Web) Char"/>
    <w:uiPriority w:val="99"/>
    <w:rsid w:val="004F1095"/>
    <w:rPr>
      <w:rFonts w:ascii="Times New Roman" w:hAnsi="Times New Roman" w:cs="Times New Roman"/>
      <w:sz w:val="24"/>
      <w:szCs w:val="24"/>
    </w:rPr>
  </w:style>
  <w:style w:type="character" w:customStyle="1" w:styleId="CommentReference1">
    <w:name w:val="Comment Reference1"/>
    <w:uiPriority w:val="99"/>
    <w:rsid w:val="004F1095"/>
    <w:rPr>
      <w:sz w:val="16"/>
      <w:szCs w:val="16"/>
    </w:rPr>
  </w:style>
  <w:style w:type="character" w:customStyle="1" w:styleId="Heading2Char1">
    <w:name w:val="Heading 2 Char1"/>
    <w:uiPriority w:val="99"/>
    <w:rsid w:val="004F1095"/>
    <w:rPr>
      <w:rFonts w:ascii="Times New Roman" w:hAnsi="Times New Roman" w:cs="Times New Roman"/>
    </w:rPr>
  </w:style>
  <w:style w:type="character" w:customStyle="1" w:styleId="Heading3Char1">
    <w:name w:val="Heading 3 Char1"/>
    <w:uiPriority w:val="99"/>
    <w:rsid w:val="004F1095"/>
    <w:rPr>
      <w:rFonts w:ascii="Times New Roman" w:hAnsi="Times New Roman" w:cs="Times New Roman"/>
    </w:rPr>
  </w:style>
  <w:style w:type="character" w:customStyle="1" w:styleId="Heading4Char1">
    <w:name w:val="Heading 4 Char1"/>
    <w:uiPriority w:val="99"/>
    <w:rsid w:val="004F1095"/>
    <w:rPr>
      <w:rFonts w:ascii="Times New Roman" w:hAnsi="Times New Roman" w:cs="Times New Roman"/>
    </w:rPr>
  </w:style>
  <w:style w:type="character" w:customStyle="1" w:styleId="Heading5Char1">
    <w:name w:val="Heading 5 Char1"/>
    <w:uiPriority w:val="99"/>
    <w:rsid w:val="004F1095"/>
    <w:rPr>
      <w:rFonts w:ascii="Times New Roman" w:hAnsi="Times New Roman" w:cs="Times New Roman"/>
    </w:rPr>
  </w:style>
  <w:style w:type="character" w:customStyle="1" w:styleId="Heading7Char1">
    <w:name w:val="Heading 7 Char1"/>
    <w:uiPriority w:val="99"/>
    <w:rsid w:val="004F1095"/>
    <w:rPr>
      <w:rFonts w:ascii="Times New Roman" w:hAnsi="Times New Roman" w:cs="Times New Roman"/>
    </w:rPr>
  </w:style>
  <w:style w:type="character" w:customStyle="1" w:styleId="WW8Num9z0">
    <w:name w:val="WW8Num9z0"/>
    <w:uiPriority w:val="99"/>
    <w:rsid w:val="004F1095"/>
  </w:style>
  <w:style w:type="character" w:customStyle="1" w:styleId="WW8Num9z1">
    <w:name w:val="WW8Num9z1"/>
    <w:uiPriority w:val="99"/>
    <w:rsid w:val="004F1095"/>
  </w:style>
  <w:style w:type="character" w:customStyle="1" w:styleId="WW8Num9z2">
    <w:name w:val="WW8Num9z2"/>
    <w:uiPriority w:val="99"/>
    <w:rsid w:val="004F1095"/>
  </w:style>
  <w:style w:type="character" w:customStyle="1" w:styleId="WW8Num9z3">
    <w:name w:val="WW8Num9z3"/>
    <w:uiPriority w:val="99"/>
    <w:rsid w:val="004F1095"/>
  </w:style>
  <w:style w:type="character" w:customStyle="1" w:styleId="WW8Num12z0">
    <w:name w:val="WW8Num12z0"/>
    <w:uiPriority w:val="99"/>
    <w:rsid w:val="004F1095"/>
  </w:style>
  <w:style w:type="character" w:customStyle="1" w:styleId="WW8Num15z0">
    <w:name w:val="WW8Num15z0"/>
    <w:uiPriority w:val="99"/>
    <w:rsid w:val="004F1095"/>
  </w:style>
  <w:style w:type="character" w:customStyle="1" w:styleId="WW8Num15z1">
    <w:name w:val="WW8Num15z1"/>
    <w:uiPriority w:val="99"/>
    <w:rsid w:val="004F1095"/>
  </w:style>
  <w:style w:type="character" w:customStyle="1" w:styleId="WW8Num15z2">
    <w:name w:val="WW8Num15z2"/>
    <w:uiPriority w:val="99"/>
    <w:rsid w:val="004F1095"/>
  </w:style>
  <w:style w:type="character" w:customStyle="1" w:styleId="WW8Num15z3">
    <w:name w:val="WW8Num15z3"/>
    <w:uiPriority w:val="99"/>
    <w:rsid w:val="004F1095"/>
  </w:style>
  <w:style w:type="character" w:customStyle="1" w:styleId="DefaultParagraphFont1">
    <w:name w:val="Default Paragraph Font1"/>
    <w:uiPriority w:val="99"/>
    <w:rsid w:val="004F1095"/>
  </w:style>
  <w:style w:type="character" w:customStyle="1" w:styleId="BodyTextChar1">
    <w:name w:val="Body Text Char1"/>
    <w:uiPriority w:val="99"/>
    <w:rsid w:val="004F1095"/>
    <w:rPr>
      <w:rFonts w:ascii="Times New Roman" w:hAnsi="Times New Roman" w:cs="Times New Roman"/>
    </w:rPr>
  </w:style>
  <w:style w:type="character" w:customStyle="1" w:styleId="ListLabel1">
    <w:name w:val="ListLabel 1"/>
    <w:uiPriority w:val="99"/>
    <w:rsid w:val="004F1095"/>
  </w:style>
  <w:style w:type="character" w:customStyle="1" w:styleId="ListLabel2">
    <w:name w:val="ListLabel 2"/>
    <w:uiPriority w:val="99"/>
    <w:rsid w:val="004F1095"/>
    <w:rPr>
      <w:rFonts w:eastAsia="Times New Roman"/>
    </w:rPr>
  </w:style>
  <w:style w:type="character" w:customStyle="1" w:styleId="ListLabel3">
    <w:name w:val="ListLabel 3"/>
    <w:uiPriority w:val="99"/>
    <w:rsid w:val="004F1095"/>
  </w:style>
  <w:style w:type="character" w:customStyle="1" w:styleId="NincstrkzChar">
    <w:name w:val="Nincs térköz Char"/>
    <w:rsid w:val="004F1095"/>
    <w:rPr>
      <w:rFonts w:ascii="Arial" w:hAnsi="Arial" w:cs="Arial"/>
      <w:sz w:val="24"/>
      <w:szCs w:val="24"/>
    </w:rPr>
  </w:style>
  <w:style w:type="character" w:customStyle="1" w:styleId="ListLabel4">
    <w:name w:val="ListLabel 4"/>
    <w:uiPriority w:val="99"/>
    <w:rsid w:val="004F1095"/>
  </w:style>
  <w:style w:type="character" w:customStyle="1" w:styleId="ListLabel5">
    <w:name w:val="ListLabel 5"/>
    <w:uiPriority w:val="99"/>
    <w:rsid w:val="004F1095"/>
  </w:style>
  <w:style w:type="character" w:customStyle="1" w:styleId="ListLabel6">
    <w:name w:val="ListLabel 6"/>
    <w:uiPriority w:val="99"/>
    <w:rsid w:val="004F1095"/>
  </w:style>
  <w:style w:type="character" w:customStyle="1" w:styleId="ListLabel7">
    <w:name w:val="ListLabel 7"/>
    <w:uiPriority w:val="99"/>
    <w:rsid w:val="004F1095"/>
  </w:style>
  <w:style w:type="character" w:customStyle="1" w:styleId="ListLabel8">
    <w:name w:val="ListLabel 8"/>
    <w:uiPriority w:val="99"/>
    <w:rsid w:val="004F1095"/>
    <w:rPr>
      <w:rFonts w:eastAsia="Times New Roman"/>
    </w:rPr>
  </w:style>
  <w:style w:type="character" w:customStyle="1" w:styleId="ListLabel9">
    <w:name w:val="ListLabel 9"/>
    <w:uiPriority w:val="99"/>
    <w:rsid w:val="004F1095"/>
    <w:rPr>
      <w:rFonts w:eastAsia="Times New Roman"/>
    </w:rPr>
  </w:style>
  <w:style w:type="character" w:customStyle="1" w:styleId="ListLabel10">
    <w:name w:val="ListLabel 10"/>
    <w:uiPriority w:val="99"/>
    <w:rsid w:val="004F1095"/>
  </w:style>
  <w:style w:type="character" w:customStyle="1" w:styleId="ListLabel11">
    <w:name w:val="ListLabel 11"/>
    <w:uiPriority w:val="99"/>
    <w:rsid w:val="004F1095"/>
  </w:style>
  <w:style w:type="character" w:customStyle="1" w:styleId="ListLabel12">
    <w:name w:val="ListLabel 12"/>
    <w:uiPriority w:val="99"/>
    <w:rsid w:val="004F1095"/>
  </w:style>
  <w:style w:type="character" w:customStyle="1" w:styleId="ListLabel13">
    <w:name w:val="ListLabel 13"/>
    <w:uiPriority w:val="99"/>
    <w:rsid w:val="004F1095"/>
  </w:style>
  <w:style w:type="character" w:customStyle="1" w:styleId="NoSpacingChar">
    <w:name w:val="No Spacing Char"/>
    <w:uiPriority w:val="99"/>
    <w:rsid w:val="004F1095"/>
    <w:rPr>
      <w:rFonts w:ascii="Arial" w:hAnsi="Arial" w:cs="Arial"/>
      <w:sz w:val="22"/>
      <w:szCs w:val="22"/>
      <w:lang w:eastAsia="ar-SA" w:bidi="ar-SA"/>
    </w:rPr>
  </w:style>
  <w:style w:type="character" w:customStyle="1" w:styleId="CharChar8">
    <w:name w:val="Char Char8"/>
    <w:uiPriority w:val="99"/>
    <w:rsid w:val="004F1095"/>
    <w:rPr>
      <w:rFonts w:ascii="Calibri" w:hAnsi="Calibri" w:cs="Calibri"/>
      <w:b/>
      <w:bCs/>
      <w:i/>
      <w:iCs/>
      <w:sz w:val="26"/>
      <w:szCs w:val="26"/>
    </w:rPr>
  </w:style>
  <w:style w:type="character" w:customStyle="1" w:styleId="BodyTextChar2">
    <w:name w:val="Body Text Char2"/>
    <w:uiPriority w:val="99"/>
    <w:rsid w:val="004F1095"/>
    <w:rPr>
      <w:rFonts w:ascii="Times New Roman" w:hAnsi="Times New Roman" w:cs="Times New Roman"/>
      <w:sz w:val="24"/>
      <w:szCs w:val="24"/>
    </w:rPr>
  </w:style>
  <w:style w:type="character" w:customStyle="1" w:styleId="BalloonTextChar1">
    <w:name w:val="Balloon Text Char1"/>
    <w:uiPriority w:val="99"/>
    <w:rsid w:val="004F1095"/>
    <w:rPr>
      <w:rFonts w:ascii="Tahoma" w:hAnsi="Tahoma" w:cs="Tahoma"/>
      <w:sz w:val="16"/>
      <w:szCs w:val="16"/>
    </w:rPr>
  </w:style>
  <w:style w:type="character" w:customStyle="1" w:styleId="CommentTextChar1">
    <w:name w:val="Comment Text Char1"/>
    <w:uiPriority w:val="99"/>
    <w:rsid w:val="004F1095"/>
    <w:rPr>
      <w:rFonts w:ascii="Times New Roman" w:hAnsi="Times New Roman" w:cs="Times New Roman"/>
      <w:sz w:val="20"/>
      <w:szCs w:val="20"/>
    </w:rPr>
  </w:style>
  <w:style w:type="character" w:customStyle="1" w:styleId="CommentSubjectChar1">
    <w:name w:val="Comment Subject Char1"/>
    <w:uiPriority w:val="99"/>
    <w:rsid w:val="004F1095"/>
    <w:rPr>
      <w:rFonts w:ascii="Times New Roman" w:hAnsi="Times New Roman" w:cs="Times New Roman"/>
      <w:b/>
      <w:bCs/>
      <w:sz w:val="20"/>
      <w:szCs w:val="20"/>
    </w:rPr>
  </w:style>
  <w:style w:type="paragraph" w:customStyle="1" w:styleId="Heading">
    <w:name w:val="Heading"/>
    <w:basedOn w:val="Norml"/>
    <w:next w:val="Szvegtrzs"/>
    <w:uiPriority w:val="99"/>
    <w:rsid w:val="004F1095"/>
    <w:pPr>
      <w:keepNext/>
      <w:tabs>
        <w:tab w:val="left" w:pos="709"/>
      </w:tabs>
      <w:suppressAutoHyphens/>
      <w:spacing w:before="240" w:after="120" w:line="276" w:lineRule="auto"/>
    </w:pPr>
    <w:rPr>
      <w:rFonts w:ascii="Arial" w:eastAsia="Times New Roman" w:hAnsi="Arial" w:cs="Arial"/>
      <w:sz w:val="28"/>
      <w:szCs w:val="28"/>
      <w:lang w:eastAsia="ar-SA"/>
    </w:rPr>
  </w:style>
  <w:style w:type="paragraph" w:styleId="Lista">
    <w:name w:val="List"/>
    <w:basedOn w:val="Szvegtrzs"/>
    <w:uiPriority w:val="99"/>
    <w:rsid w:val="004F1095"/>
    <w:pPr>
      <w:widowControl/>
      <w:tabs>
        <w:tab w:val="left" w:pos="709"/>
      </w:tabs>
      <w:suppressAutoHyphens/>
      <w:spacing w:after="200" w:line="276" w:lineRule="auto"/>
    </w:pPr>
    <w:rPr>
      <w:rFonts w:cs="Times New Roman"/>
      <w:lang w:eastAsia="ar-SA"/>
    </w:rPr>
  </w:style>
  <w:style w:type="paragraph" w:customStyle="1" w:styleId="Kpalrs1">
    <w:name w:val="Képaláírás1"/>
    <w:basedOn w:val="Norml"/>
    <w:uiPriority w:val="99"/>
    <w:rsid w:val="004F1095"/>
    <w:pPr>
      <w:suppressLineNumbers/>
      <w:tabs>
        <w:tab w:val="left" w:pos="709"/>
      </w:tabs>
      <w:suppressAutoHyphens/>
      <w:spacing w:before="120" w:after="120" w:line="276" w:lineRule="auto"/>
    </w:pPr>
    <w:rPr>
      <w:rFonts w:ascii="Lohit Hindi" w:eastAsia="Times New Roman" w:hAnsi="Lohit Hindi" w:cs="Lohit Hindi"/>
      <w:i/>
      <w:iCs/>
      <w:sz w:val="24"/>
      <w:szCs w:val="24"/>
      <w:lang w:eastAsia="ar-SA"/>
    </w:rPr>
  </w:style>
  <w:style w:type="paragraph" w:customStyle="1" w:styleId="Index">
    <w:name w:val="Index"/>
    <w:basedOn w:val="Norml"/>
    <w:uiPriority w:val="99"/>
    <w:rsid w:val="004F1095"/>
    <w:pPr>
      <w:suppressLineNumbers/>
      <w:tabs>
        <w:tab w:val="left" w:pos="709"/>
      </w:tabs>
      <w:suppressAutoHyphens/>
      <w:spacing w:after="200" w:line="276" w:lineRule="auto"/>
    </w:pPr>
    <w:rPr>
      <w:rFonts w:ascii="Lohit Hindi" w:eastAsia="Times New Roman" w:hAnsi="Lohit Hindi" w:cs="Lohit Hindi"/>
      <w:sz w:val="24"/>
      <w:szCs w:val="24"/>
      <w:lang w:eastAsia="ar-SA"/>
    </w:rPr>
  </w:style>
  <w:style w:type="paragraph" w:customStyle="1" w:styleId="iskolak">
    <w:name w:val="iskolak"/>
    <w:basedOn w:val="Norml"/>
    <w:uiPriority w:val="99"/>
    <w:rsid w:val="004F1095"/>
    <w:pPr>
      <w:suppressAutoHyphens/>
      <w:spacing w:after="0" w:line="240" w:lineRule="auto"/>
      <w:jc w:val="center"/>
    </w:pPr>
    <w:rPr>
      <w:rFonts w:ascii="Calibri" w:eastAsia="Times New Roman" w:hAnsi="Calibri" w:cs="Times New Roman"/>
      <w:b/>
      <w:bCs/>
      <w:sz w:val="28"/>
      <w:szCs w:val="28"/>
      <w:lang w:eastAsia="ar-SA"/>
    </w:rPr>
  </w:style>
  <w:style w:type="paragraph" w:customStyle="1" w:styleId="NormlWeb1">
    <w:name w:val="Normál (Web)1"/>
    <w:basedOn w:val="Norml"/>
    <w:uiPriority w:val="99"/>
    <w:rsid w:val="004F1095"/>
    <w:pPr>
      <w:suppressAutoHyphens/>
      <w:spacing w:before="280" w:after="280" w:line="240" w:lineRule="auto"/>
    </w:pPr>
    <w:rPr>
      <w:rFonts w:ascii="Calibri" w:eastAsia="Times New Roman" w:hAnsi="Calibri" w:cs="Calibri"/>
      <w:sz w:val="24"/>
      <w:szCs w:val="24"/>
      <w:lang w:eastAsia="ar-SA"/>
    </w:rPr>
  </w:style>
  <w:style w:type="paragraph" w:customStyle="1" w:styleId="Buborkszveg1">
    <w:name w:val="Buborékszöveg1"/>
    <w:basedOn w:val="Norml"/>
    <w:uiPriority w:val="99"/>
    <w:rsid w:val="004F1095"/>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orml"/>
    <w:uiPriority w:val="99"/>
    <w:rsid w:val="004F1095"/>
    <w:pPr>
      <w:suppressAutoHyphens/>
      <w:spacing w:after="0" w:line="240" w:lineRule="auto"/>
    </w:pPr>
    <w:rPr>
      <w:rFonts w:ascii="Calibri" w:eastAsia="Times New Roman" w:hAnsi="Calibri" w:cs="Calibri"/>
      <w:sz w:val="20"/>
      <w:szCs w:val="20"/>
      <w:lang w:eastAsia="ar-SA"/>
    </w:rPr>
  </w:style>
  <w:style w:type="paragraph" w:customStyle="1" w:styleId="CommentSubject1">
    <w:name w:val="Comment Subject1"/>
    <w:basedOn w:val="CommentText1"/>
    <w:next w:val="CommentText1"/>
    <w:uiPriority w:val="99"/>
    <w:rsid w:val="004F1095"/>
    <w:rPr>
      <w:b/>
      <w:bCs/>
    </w:rPr>
  </w:style>
  <w:style w:type="paragraph" w:customStyle="1" w:styleId="Caption1">
    <w:name w:val="Caption1"/>
    <w:basedOn w:val="Norml"/>
    <w:uiPriority w:val="99"/>
    <w:rsid w:val="004F1095"/>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ListParagraph1">
    <w:name w:val="List Paragraph1"/>
    <w:basedOn w:val="Norml"/>
    <w:uiPriority w:val="99"/>
    <w:rsid w:val="004F1095"/>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NormalWeb1">
    <w:name w:val="Normal (Web)1"/>
    <w:basedOn w:val="Norml"/>
    <w:uiPriority w:val="99"/>
    <w:rsid w:val="004F1095"/>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WW-Default">
    <w:name w:val="WW-Default"/>
    <w:uiPriority w:val="99"/>
    <w:rsid w:val="004F1095"/>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SzvegtrzsBelsszveg">
    <w:name w:val="Szövegtörzs.Belső szöveg"/>
    <w:basedOn w:val="Norml"/>
    <w:uiPriority w:val="99"/>
    <w:rsid w:val="004F1095"/>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2">
    <w:name w:val="R2"/>
    <w:basedOn w:val="Norml"/>
    <w:rsid w:val="004F1095"/>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BalloonText1">
    <w:name w:val="Balloon Text1"/>
    <w:basedOn w:val="Norml"/>
    <w:uiPriority w:val="99"/>
    <w:rsid w:val="004F1095"/>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Text11">
    <w:name w:val="Comment Text11"/>
    <w:basedOn w:val="Norml"/>
    <w:uiPriority w:val="99"/>
    <w:rsid w:val="004F1095"/>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Subject11">
    <w:name w:val="Comment Subject11"/>
    <w:basedOn w:val="CommentText11"/>
    <w:uiPriority w:val="99"/>
    <w:rsid w:val="004F1095"/>
  </w:style>
  <w:style w:type="paragraph" w:customStyle="1" w:styleId="P1">
    <w:name w:val="P1"/>
    <w:basedOn w:val="Norml"/>
    <w:uiPriority w:val="99"/>
    <w:rsid w:val="004F1095"/>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1">
    <w:name w:val="R1"/>
    <w:basedOn w:val="P1"/>
    <w:uiPriority w:val="99"/>
    <w:rsid w:val="004F1095"/>
  </w:style>
  <w:style w:type="paragraph" w:customStyle="1" w:styleId="NoSpacing1">
    <w:name w:val="No Spacing1"/>
    <w:uiPriority w:val="99"/>
    <w:rsid w:val="004F1095"/>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TableContents">
    <w:name w:val="Table Contents"/>
    <w:basedOn w:val="Norml"/>
    <w:uiPriority w:val="99"/>
    <w:rsid w:val="004F1095"/>
    <w:pPr>
      <w:suppressLineNumbers/>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TableHeading">
    <w:name w:val="Table Heading"/>
    <w:basedOn w:val="TableContents"/>
    <w:uiPriority w:val="99"/>
    <w:rsid w:val="004F1095"/>
    <w:pPr>
      <w:jc w:val="center"/>
    </w:pPr>
    <w:rPr>
      <w:b/>
      <w:bCs/>
    </w:rPr>
  </w:style>
  <w:style w:type="paragraph" w:customStyle="1" w:styleId="Nincstrkz1">
    <w:name w:val="Nincs térköz1"/>
    <w:uiPriority w:val="99"/>
    <w:rsid w:val="004F1095"/>
    <w:pPr>
      <w:tabs>
        <w:tab w:val="left" w:pos="709"/>
      </w:tabs>
      <w:suppressAutoHyphens/>
      <w:spacing w:after="200" w:line="276" w:lineRule="auto"/>
    </w:pPr>
    <w:rPr>
      <w:rFonts w:ascii="Arial" w:eastAsia="Times New Roman" w:hAnsi="Arial" w:cs="Arial"/>
      <w:sz w:val="24"/>
      <w:szCs w:val="24"/>
      <w:lang w:val="en-US" w:eastAsia="ar-SA"/>
    </w:rPr>
  </w:style>
  <w:style w:type="paragraph" w:customStyle="1" w:styleId="Szvegtrzs1">
    <w:name w:val="Szövegtörzs1"/>
    <w:basedOn w:val="Norml"/>
    <w:rsid w:val="004F1095"/>
    <w:pPr>
      <w:widowControl w:val="0"/>
      <w:suppressAutoHyphens/>
      <w:spacing w:after="0" w:line="240" w:lineRule="auto"/>
      <w:jc w:val="both"/>
    </w:pPr>
    <w:rPr>
      <w:rFonts w:ascii="Calibri" w:eastAsia="Times New Roman" w:hAnsi="Calibri" w:cs="Times New Roman"/>
      <w:sz w:val="20"/>
      <w:szCs w:val="20"/>
      <w:lang w:eastAsia="ar-SA"/>
    </w:rPr>
  </w:style>
  <w:style w:type="paragraph" w:customStyle="1" w:styleId="WW-Default1">
    <w:name w:val="WW-Default1"/>
    <w:uiPriority w:val="99"/>
    <w:rsid w:val="004F1095"/>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Vltozat1">
    <w:name w:val="Változat1"/>
    <w:uiPriority w:val="99"/>
    <w:rsid w:val="004F1095"/>
    <w:pPr>
      <w:suppressAutoHyphens/>
      <w:spacing w:after="0" w:line="240" w:lineRule="auto"/>
    </w:pPr>
    <w:rPr>
      <w:rFonts w:ascii="Calibri" w:eastAsia="Times New Roman" w:hAnsi="Calibri" w:cs="Calibri"/>
      <w:sz w:val="24"/>
      <w:szCs w:val="24"/>
      <w:lang w:eastAsia="ar-SA"/>
    </w:rPr>
  </w:style>
  <w:style w:type="paragraph" w:customStyle="1" w:styleId="Framecontents">
    <w:name w:val="Frame contents"/>
    <w:basedOn w:val="Szvegtrzs"/>
    <w:uiPriority w:val="99"/>
    <w:rsid w:val="004F1095"/>
    <w:pPr>
      <w:widowControl/>
      <w:tabs>
        <w:tab w:val="left" w:pos="709"/>
      </w:tabs>
      <w:suppressAutoHyphens/>
      <w:spacing w:after="200" w:line="276" w:lineRule="auto"/>
    </w:pPr>
    <w:rPr>
      <w:rFonts w:cs="Times New Roman"/>
      <w:lang w:eastAsia="ar-SA"/>
    </w:rPr>
  </w:style>
  <w:style w:type="character" w:customStyle="1" w:styleId="JegyzetszvegChar1">
    <w:name w:val="Jegyzetszöveg Char1"/>
    <w:uiPriority w:val="99"/>
    <w:rsid w:val="004F1095"/>
    <w:rPr>
      <w:lang w:eastAsia="ar-SA" w:bidi="ar-SA"/>
    </w:rPr>
  </w:style>
  <w:style w:type="character" w:customStyle="1" w:styleId="MegjegyzstrgyaChar1">
    <w:name w:val="Megjegyzés tárgya Char1"/>
    <w:uiPriority w:val="99"/>
    <w:rsid w:val="004F1095"/>
    <w:rPr>
      <w:b/>
      <w:bCs/>
      <w:lang w:eastAsia="ar-SA" w:bidi="ar-SA"/>
    </w:rPr>
  </w:style>
  <w:style w:type="character" w:customStyle="1" w:styleId="BuborkszvegChar1">
    <w:name w:val="Buborékszöveg Char1"/>
    <w:uiPriority w:val="99"/>
    <w:rsid w:val="004F1095"/>
    <w:rPr>
      <w:rFonts w:ascii="Tahoma" w:hAnsi="Tahoma" w:cs="Tahoma"/>
      <w:sz w:val="16"/>
      <w:szCs w:val="16"/>
      <w:lang w:eastAsia="ar-SA" w:bidi="ar-SA"/>
    </w:rPr>
  </w:style>
  <w:style w:type="paragraph" w:customStyle="1" w:styleId="celok">
    <w:name w:val="celok"/>
    <w:basedOn w:val="Norml"/>
    <w:uiPriority w:val="99"/>
    <w:rsid w:val="004F1095"/>
    <w:pPr>
      <w:suppressAutoHyphens/>
      <w:spacing w:after="0" w:line="240" w:lineRule="auto"/>
      <w:jc w:val="center"/>
    </w:pPr>
    <w:rPr>
      <w:rFonts w:ascii="Calibri" w:eastAsia="Times New Roman" w:hAnsi="Calibri" w:cs="Times New Roman"/>
      <w:b/>
      <w:bCs/>
      <w:sz w:val="24"/>
      <w:szCs w:val="24"/>
      <w:lang w:eastAsia="ar-SA"/>
    </w:rPr>
  </w:style>
  <w:style w:type="paragraph" w:customStyle="1" w:styleId="kiscimek">
    <w:name w:val="kiscimek"/>
    <w:basedOn w:val="Norml"/>
    <w:uiPriority w:val="99"/>
    <w:rsid w:val="004F1095"/>
    <w:pPr>
      <w:suppressAutoHyphens/>
      <w:spacing w:after="0" w:line="240" w:lineRule="auto"/>
      <w:jc w:val="both"/>
    </w:pPr>
    <w:rPr>
      <w:rFonts w:ascii="Calibri" w:eastAsia="Times New Roman" w:hAnsi="Calibri" w:cs="Times New Roman"/>
      <w:b/>
      <w:bCs/>
      <w:sz w:val="24"/>
      <w:szCs w:val="24"/>
      <w:lang w:eastAsia="ar-SA"/>
    </w:rPr>
  </w:style>
  <w:style w:type="paragraph" w:customStyle="1" w:styleId="Nincstrkz11">
    <w:name w:val="Nincs térköz11"/>
    <w:uiPriority w:val="99"/>
    <w:rsid w:val="004F1095"/>
    <w:pPr>
      <w:spacing w:after="0" w:line="240" w:lineRule="auto"/>
    </w:pPr>
    <w:rPr>
      <w:rFonts w:ascii="Arial" w:eastAsia="Times New Roman" w:hAnsi="Arial" w:cs="Arial"/>
      <w:sz w:val="20"/>
      <w:szCs w:val="20"/>
    </w:rPr>
  </w:style>
  <w:style w:type="paragraph" w:customStyle="1" w:styleId="Vltozat11">
    <w:name w:val="Változat11"/>
    <w:hidden/>
    <w:uiPriority w:val="99"/>
    <w:rsid w:val="004F1095"/>
    <w:pPr>
      <w:spacing w:after="0" w:line="240" w:lineRule="auto"/>
    </w:pPr>
    <w:rPr>
      <w:rFonts w:ascii="Calibri" w:eastAsia="Times New Roman" w:hAnsi="Calibri" w:cs="Times New Roman"/>
    </w:rPr>
  </w:style>
  <w:style w:type="character" w:customStyle="1" w:styleId="st">
    <w:name w:val="st"/>
    <w:uiPriority w:val="99"/>
    <w:rsid w:val="004F1095"/>
  </w:style>
  <w:style w:type="character" w:customStyle="1" w:styleId="googqs-tidbitgoogqs-tidbit-0">
    <w:name w:val="goog_qs-tidbit goog_qs-tidbit-0"/>
    <w:uiPriority w:val="99"/>
    <w:rsid w:val="004F1095"/>
    <w:rPr>
      <w:rFonts w:ascii="Times New Roman" w:hAnsi="Times New Roman" w:cs="Times New Roman"/>
    </w:rPr>
  </w:style>
  <w:style w:type="character" w:customStyle="1" w:styleId="apple-converted-space">
    <w:name w:val="apple-converted-space"/>
    <w:uiPriority w:val="99"/>
    <w:rsid w:val="004F1095"/>
    <w:rPr>
      <w:rFonts w:ascii="Times New Roman" w:hAnsi="Times New Roman" w:cs="Times New Roman"/>
    </w:rPr>
  </w:style>
  <w:style w:type="paragraph" w:styleId="Vltozat">
    <w:name w:val="Revision"/>
    <w:hidden/>
    <w:uiPriority w:val="99"/>
    <w:rsid w:val="004F1095"/>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rsid w:val="004F1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4F1095"/>
    <w:rPr>
      <w:rFonts w:ascii="Courier New" w:eastAsia="Times New Roman" w:hAnsi="Courier New" w:cs="Courier New"/>
      <w:sz w:val="20"/>
      <w:szCs w:val="20"/>
      <w:lang w:eastAsia="hu-HU"/>
    </w:rPr>
  </w:style>
  <w:style w:type="paragraph" w:styleId="Vgjegyzetszvege">
    <w:name w:val="endnote text"/>
    <w:basedOn w:val="Norml"/>
    <w:link w:val="VgjegyzetszvegeChar"/>
    <w:uiPriority w:val="99"/>
    <w:rsid w:val="004F1095"/>
    <w:pPr>
      <w:spacing w:after="200" w:line="276" w:lineRule="auto"/>
    </w:pPr>
    <w:rPr>
      <w:rFonts w:ascii="Calibri" w:eastAsia="Times New Roman" w:hAnsi="Calibri" w:cs="Times New Roman"/>
      <w:sz w:val="24"/>
      <w:szCs w:val="24"/>
    </w:rPr>
  </w:style>
  <w:style w:type="character" w:customStyle="1" w:styleId="VgjegyzetszvegeChar">
    <w:name w:val="Végjegyzet szövege Char"/>
    <w:basedOn w:val="Bekezdsalapbettpusa"/>
    <w:link w:val="Vgjegyzetszvege"/>
    <w:uiPriority w:val="99"/>
    <w:rsid w:val="004F1095"/>
    <w:rPr>
      <w:rFonts w:ascii="Calibri" w:eastAsia="Times New Roman" w:hAnsi="Calibri" w:cs="Times New Roman"/>
      <w:sz w:val="24"/>
      <w:szCs w:val="24"/>
    </w:rPr>
  </w:style>
  <w:style w:type="character" w:styleId="Vgjegyzet-hivatkozs">
    <w:name w:val="endnote reference"/>
    <w:uiPriority w:val="99"/>
    <w:rsid w:val="004F1095"/>
    <w:rPr>
      <w:rFonts w:ascii="Times New Roman" w:hAnsi="Times New Roman" w:cs="Times New Roman"/>
      <w:vertAlign w:val="superscript"/>
    </w:rPr>
  </w:style>
  <w:style w:type="paragraph" w:customStyle="1" w:styleId="FreeFormA">
    <w:name w:val="Free Form A"/>
    <w:rsid w:val="004F1095"/>
    <w:pPr>
      <w:spacing w:after="0" w:line="240" w:lineRule="auto"/>
    </w:pPr>
    <w:rPr>
      <w:rFonts w:ascii="Lucida Grande" w:eastAsia="Times New Roman" w:hAnsi="Lucida Grande" w:cs="Lucida Grande"/>
      <w:color w:val="000000"/>
      <w:lang w:eastAsia="hu-HU"/>
    </w:rPr>
  </w:style>
  <w:style w:type="paragraph" w:customStyle="1" w:styleId="llb1">
    <w:name w:val="Élőláb1"/>
    <w:rsid w:val="004F1095"/>
    <w:pPr>
      <w:tabs>
        <w:tab w:val="center" w:pos="4536"/>
        <w:tab w:val="right" w:pos="9072"/>
      </w:tabs>
      <w:spacing w:after="0" w:line="240" w:lineRule="auto"/>
    </w:pPr>
    <w:rPr>
      <w:rFonts w:ascii="Lucida Grande" w:eastAsia="Times New Roman" w:hAnsi="Lucida Grande" w:cs="Lucida Grande"/>
      <w:color w:val="000000"/>
      <w:lang w:val="en-US" w:eastAsia="hu-HU"/>
    </w:rPr>
  </w:style>
  <w:style w:type="paragraph" w:customStyle="1" w:styleId="CM1">
    <w:name w:val="CM1"/>
    <w:basedOn w:val="Norml"/>
    <w:next w:val="Norml"/>
    <w:uiPriority w:val="99"/>
    <w:rsid w:val="004F1095"/>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6">
    <w:name w:val="CM26"/>
    <w:basedOn w:val="Norml"/>
    <w:next w:val="Norml"/>
    <w:uiPriority w:val="99"/>
    <w:rsid w:val="004F1095"/>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styleId="TJ1">
    <w:name w:val="toc 1"/>
    <w:basedOn w:val="Norml"/>
    <w:next w:val="Norml"/>
    <w:autoRedefine/>
    <w:uiPriority w:val="39"/>
    <w:rsid w:val="004F1095"/>
    <w:pPr>
      <w:tabs>
        <w:tab w:val="right" w:leader="dot" w:pos="9060"/>
      </w:tabs>
      <w:spacing w:before="240" w:after="120" w:line="240" w:lineRule="auto"/>
    </w:pPr>
    <w:rPr>
      <w:rFonts w:ascii="Calibri" w:eastAsia="Times New Roman" w:hAnsi="Calibri" w:cs="Times New Roman"/>
      <w:b/>
      <w:bCs/>
    </w:rPr>
  </w:style>
  <w:style w:type="paragraph" w:customStyle="1" w:styleId="Stlus3">
    <w:name w:val="Stílus3"/>
    <w:basedOn w:val="Cmsor1"/>
    <w:uiPriority w:val="99"/>
    <w:rsid w:val="004F1095"/>
    <w:pPr>
      <w:suppressAutoHyphens/>
      <w:spacing w:line="360" w:lineRule="auto"/>
      <w:jc w:val="right"/>
    </w:pPr>
    <w:rPr>
      <w:rFonts w:ascii="Arial" w:hAnsi="Arial" w:cs="Arial"/>
      <w:kern w:val="1"/>
      <w:lang w:eastAsia="ar-SA"/>
    </w:rPr>
  </w:style>
  <w:style w:type="paragraph" w:customStyle="1" w:styleId="Stlus6">
    <w:name w:val="Stílus6"/>
    <w:basedOn w:val="Buborkszveg"/>
    <w:uiPriority w:val="99"/>
    <w:rsid w:val="004F1095"/>
    <w:rPr>
      <w:rFonts w:ascii="Calibri" w:hAnsi="Calibri" w:cs="Times New Roman"/>
      <w:i/>
      <w:iCs/>
      <w:sz w:val="22"/>
      <w:szCs w:val="22"/>
      <w:lang w:eastAsia="hu-HU"/>
    </w:rPr>
  </w:style>
  <w:style w:type="paragraph" w:customStyle="1" w:styleId="Stlus4">
    <w:name w:val="Stílus4"/>
    <w:basedOn w:val="Buborkszveg"/>
    <w:uiPriority w:val="99"/>
    <w:rsid w:val="004F1095"/>
    <w:pPr>
      <w:tabs>
        <w:tab w:val="num" w:pos="720"/>
      </w:tabs>
      <w:ind w:left="720" w:hanging="360"/>
    </w:pPr>
    <w:rPr>
      <w:rFonts w:ascii="Calibri" w:hAnsi="Calibri" w:cs="Times New Roman"/>
      <w:i/>
      <w:iCs/>
      <w:sz w:val="22"/>
      <w:szCs w:val="22"/>
      <w:lang w:eastAsia="hu-HU"/>
    </w:rPr>
  </w:style>
  <w:style w:type="character" w:customStyle="1" w:styleId="formulatext">
    <w:name w:val="formulatext"/>
    <w:uiPriority w:val="99"/>
    <w:rsid w:val="004F1095"/>
    <w:rPr>
      <w:rFonts w:ascii="Times New Roman" w:hAnsi="Times New Roman" w:cs="Times New Roman"/>
    </w:rPr>
  </w:style>
  <w:style w:type="paragraph" w:customStyle="1" w:styleId="tablaszveg2">
    <w:name w:val="tablaszöveg2"/>
    <w:basedOn w:val="Norml"/>
    <w:autoRedefine/>
    <w:uiPriority w:val="99"/>
    <w:rsid w:val="004F1095"/>
    <w:pPr>
      <w:spacing w:after="0" w:line="240" w:lineRule="auto"/>
      <w:ind w:left="27" w:right="113"/>
    </w:pPr>
    <w:rPr>
      <w:rFonts w:ascii="Calibri" w:eastAsia="Times New Roman" w:hAnsi="Calibri" w:cs="Times New Roman"/>
      <w:sz w:val="20"/>
      <w:szCs w:val="20"/>
      <w:lang w:eastAsia="hu-HU"/>
    </w:rPr>
  </w:style>
  <w:style w:type="character" w:customStyle="1" w:styleId="ft">
    <w:name w:val="ft"/>
    <w:uiPriority w:val="99"/>
    <w:rsid w:val="004F1095"/>
    <w:rPr>
      <w:rFonts w:ascii="Times New Roman" w:hAnsi="Times New Roman" w:cs="Times New Roman"/>
    </w:rPr>
  </w:style>
  <w:style w:type="paragraph" w:styleId="Szvegtrzsbehzssal">
    <w:name w:val="Body Text Indent"/>
    <w:basedOn w:val="Norml"/>
    <w:link w:val="SzvegtrzsbehzssalChar"/>
    <w:uiPriority w:val="99"/>
    <w:rsid w:val="004F1095"/>
    <w:pPr>
      <w:spacing w:after="0" w:line="240" w:lineRule="auto"/>
    </w:pPr>
    <w:rPr>
      <w:rFonts w:ascii="Calibri" w:eastAsia="Times New Roman" w:hAnsi="Calibri" w:cs="Calibri"/>
      <w:sz w:val="24"/>
      <w:szCs w:val="24"/>
      <w:lang w:eastAsia="hu-HU"/>
    </w:rPr>
  </w:style>
  <w:style w:type="character" w:customStyle="1" w:styleId="SzvegtrzsbehzssalChar">
    <w:name w:val="Szövegtörzs behúzással Char"/>
    <w:basedOn w:val="Bekezdsalapbettpusa"/>
    <w:link w:val="Szvegtrzsbehzssal"/>
    <w:uiPriority w:val="99"/>
    <w:rsid w:val="004F1095"/>
    <w:rPr>
      <w:rFonts w:ascii="Calibri" w:eastAsia="Times New Roman" w:hAnsi="Calibri" w:cs="Calibri"/>
      <w:sz w:val="24"/>
      <w:szCs w:val="24"/>
      <w:lang w:eastAsia="hu-HU"/>
    </w:rPr>
  </w:style>
  <w:style w:type="character" w:customStyle="1" w:styleId="lfejChar1">
    <w:name w:val="Élőfej Char1"/>
    <w:uiPriority w:val="99"/>
    <w:rsid w:val="004F1095"/>
    <w:rPr>
      <w:rFonts w:ascii="Times New Roman" w:hAnsi="Times New Roman" w:cs="Times New Roman"/>
      <w:sz w:val="24"/>
      <w:szCs w:val="24"/>
      <w:lang w:eastAsia="hu-HU"/>
    </w:rPr>
  </w:style>
  <w:style w:type="paragraph" w:customStyle="1" w:styleId="FreeForm">
    <w:name w:val="Free Form"/>
    <w:rsid w:val="004F1095"/>
    <w:pPr>
      <w:spacing w:after="0" w:line="240" w:lineRule="auto"/>
    </w:pPr>
    <w:rPr>
      <w:rFonts w:ascii="Helvetica" w:eastAsia="Times New Roman" w:hAnsi="Helvetica" w:cs="Helvetica"/>
      <w:color w:val="000000"/>
      <w:sz w:val="24"/>
      <w:szCs w:val="24"/>
      <w:lang w:val="en-US" w:eastAsia="hu-HU"/>
    </w:rPr>
  </w:style>
  <w:style w:type="character" w:styleId="HTML-rgp">
    <w:name w:val="HTML Typewriter"/>
    <w:uiPriority w:val="99"/>
    <w:rsid w:val="004F1095"/>
    <w:rPr>
      <w:rFonts w:ascii="Courier New" w:hAnsi="Courier New" w:cs="Courier New"/>
      <w:sz w:val="20"/>
      <w:szCs w:val="20"/>
    </w:rPr>
  </w:style>
  <w:style w:type="paragraph" w:customStyle="1" w:styleId="Alaprtelmezett">
    <w:name w:val="Alapértelmezett"/>
    <w:uiPriority w:val="99"/>
    <w:rsid w:val="004F1095"/>
    <w:pPr>
      <w:tabs>
        <w:tab w:val="left" w:pos="709"/>
      </w:tabs>
      <w:suppressAutoHyphens/>
      <w:spacing w:after="200" w:line="276" w:lineRule="atLeast"/>
    </w:pPr>
    <w:rPr>
      <w:rFonts w:ascii="Calibri" w:eastAsia="Times New Roman" w:hAnsi="Calibri" w:cs="Calibri"/>
      <w:color w:val="00000A"/>
      <w:lang w:eastAsia="ar-SA"/>
    </w:rPr>
  </w:style>
  <w:style w:type="character" w:customStyle="1" w:styleId="apple-style-span">
    <w:name w:val="apple-style-span"/>
    <w:uiPriority w:val="99"/>
    <w:rsid w:val="004F1095"/>
  </w:style>
  <w:style w:type="paragraph" w:customStyle="1" w:styleId="Nincstrkz2">
    <w:name w:val="Nincs térköz2"/>
    <w:uiPriority w:val="99"/>
    <w:rsid w:val="004F1095"/>
    <w:pPr>
      <w:spacing w:after="0" w:line="240" w:lineRule="auto"/>
    </w:pPr>
    <w:rPr>
      <w:rFonts w:ascii="Calibri" w:eastAsia="Times New Roman" w:hAnsi="Calibri" w:cs="Calibri"/>
    </w:rPr>
  </w:style>
  <w:style w:type="character" w:customStyle="1" w:styleId="CharChar4">
    <w:name w:val="Char Char4"/>
    <w:uiPriority w:val="99"/>
    <w:rsid w:val="004F1095"/>
    <w:rPr>
      <w:rFonts w:ascii="Calibri" w:hAnsi="Calibri" w:cs="Calibri"/>
      <w:b/>
      <w:bCs/>
      <w:i/>
      <w:iCs/>
      <w:sz w:val="26"/>
      <w:szCs w:val="26"/>
      <w:lang w:val="hu-HU" w:eastAsia="en-US"/>
    </w:rPr>
  </w:style>
  <w:style w:type="paragraph" w:styleId="Szvegtrzselssora">
    <w:name w:val="Body Text First Indent"/>
    <w:basedOn w:val="Szvegtrzs"/>
    <w:link w:val="SzvegtrzselssoraChar"/>
    <w:uiPriority w:val="99"/>
    <w:rsid w:val="004F1095"/>
    <w:pPr>
      <w:widowControl/>
      <w:spacing w:after="120" w:line="276" w:lineRule="auto"/>
      <w:ind w:firstLine="210"/>
      <w:jc w:val="left"/>
    </w:pPr>
    <w:rPr>
      <w:sz w:val="22"/>
      <w:szCs w:val="22"/>
    </w:rPr>
  </w:style>
  <w:style w:type="character" w:customStyle="1" w:styleId="SzvegtrzselssoraChar">
    <w:name w:val="Szövegtörzs első sora Char"/>
    <w:basedOn w:val="SzvegtrzsChar"/>
    <w:link w:val="Szvegtrzselssora"/>
    <w:uiPriority w:val="99"/>
    <w:rsid w:val="004F1095"/>
    <w:rPr>
      <w:rFonts w:ascii="Calibri" w:eastAsia="Times New Roman" w:hAnsi="Calibri" w:cs="Calibri"/>
      <w:sz w:val="20"/>
      <w:szCs w:val="20"/>
    </w:rPr>
  </w:style>
  <w:style w:type="character" w:customStyle="1" w:styleId="CharChar41">
    <w:name w:val="Char Char41"/>
    <w:uiPriority w:val="99"/>
    <w:rsid w:val="004F1095"/>
    <w:rPr>
      <w:rFonts w:ascii="Calibri" w:hAnsi="Calibri" w:cs="Calibri"/>
      <w:b/>
      <w:bCs/>
      <w:i/>
      <w:iCs/>
      <w:sz w:val="26"/>
      <w:szCs w:val="26"/>
      <w:lang w:val="hu-HU" w:eastAsia="en-US"/>
    </w:rPr>
  </w:style>
  <w:style w:type="paragraph" w:customStyle="1" w:styleId="Szvegtrzs23">
    <w:name w:val="Szövegtörzs 23"/>
    <w:basedOn w:val="Norml"/>
    <w:autoRedefine/>
    <w:uiPriority w:val="99"/>
    <w:rsid w:val="004F1095"/>
    <w:pPr>
      <w:spacing w:after="0" w:line="36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4F1095"/>
    <w:pPr>
      <w:tabs>
        <w:tab w:val="right" w:leader="dot" w:pos="9060"/>
      </w:tabs>
      <w:spacing w:before="120" w:after="0" w:line="276" w:lineRule="auto"/>
      <w:ind w:left="220"/>
      <w:jc w:val="both"/>
    </w:pPr>
    <w:rPr>
      <w:rFonts w:ascii="Calibri" w:eastAsia="Times New Roman" w:hAnsi="Calibri" w:cs="Times New Roman"/>
      <w:i/>
      <w:iCs/>
    </w:rPr>
  </w:style>
  <w:style w:type="paragraph" w:styleId="TJ3">
    <w:name w:val="toc 3"/>
    <w:basedOn w:val="Norml"/>
    <w:next w:val="Norml"/>
    <w:autoRedefine/>
    <w:uiPriority w:val="39"/>
    <w:rsid w:val="004F1095"/>
    <w:pPr>
      <w:spacing w:after="0" w:line="276" w:lineRule="auto"/>
      <w:ind w:left="440"/>
    </w:pPr>
    <w:rPr>
      <w:rFonts w:ascii="Calibri" w:eastAsia="Times New Roman" w:hAnsi="Calibri" w:cs="Times New Roman"/>
    </w:rPr>
  </w:style>
  <w:style w:type="paragraph" w:styleId="Szvegtrzsbehzssal3">
    <w:name w:val="Body Text Indent 3"/>
    <w:basedOn w:val="Norml"/>
    <w:link w:val="Szvegtrzsbehzssal3Char"/>
    <w:rsid w:val="004F1095"/>
    <w:pPr>
      <w:spacing w:after="120" w:line="240" w:lineRule="auto"/>
      <w:ind w:left="283"/>
    </w:pPr>
    <w:rPr>
      <w:rFonts w:ascii="Calibri" w:eastAsia="Times New Roman" w:hAnsi="Calibri" w:cs="Times New Roman"/>
      <w:sz w:val="16"/>
      <w:szCs w:val="16"/>
      <w:lang w:eastAsia="hu-HU"/>
    </w:rPr>
  </w:style>
  <w:style w:type="character" w:customStyle="1" w:styleId="Szvegtrzsbehzssal3Char">
    <w:name w:val="Szövegtörzs behúzással 3 Char"/>
    <w:basedOn w:val="Bekezdsalapbettpusa"/>
    <w:link w:val="Szvegtrzsbehzssal3"/>
    <w:rsid w:val="004F1095"/>
    <w:rPr>
      <w:rFonts w:ascii="Calibri" w:eastAsia="Times New Roman" w:hAnsi="Calibri" w:cs="Times New Roman"/>
      <w:sz w:val="16"/>
      <w:szCs w:val="16"/>
      <w:lang w:eastAsia="hu-HU"/>
    </w:rPr>
  </w:style>
  <w:style w:type="paragraph" w:customStyle="1" w:styleId="ListParagraph2">
    <w:name w:val="List Paragraph2"/>
    <w:basedOn w:val="Norml"/>
    <w:uiPriority w:val="99"/>
    <w:rsid w:val="004F1095"/>
    <w:pPr>
      <w:spacing w:after="0" w:line="240" w:lineRule="auto"/>
      <w:ind w:left="720"/>
    </w:pPr>
    <w:rPr>
      <w:rFonts w:ascii="Calibri" w:eastAsia="Times New Roman" w:hAnsi="Calibri" w:cs="Times New Roman"/>
      <w:sz w:val="24"/>
      <w:szCs w:val="24"/>
      <w:lang w:eastAsia="hu-HU"/>
    </w:rPr>
  </w:style>
  <w:style w:type="paragraph" w:styleId="TJ5">
    <w:name w:val="toc 5"/>
    <w:basedOn w:val="Norml"/>
    <w:next w:val="Norml"/>
    <w:autoRedefine/>
    <w:uiPriority w:val="39"/>
    <w:rsid w:val="004F1095"/>
    <w:pPr>
      <w:spacing w:after="0" w:line="276" w:lineRule="auto"/>
      <w:ind w:left="880"/>
    </w:pPr>
    <w:rPr>
      <w:rFonts w:ascii="Calibri" w:eastAsia="Times New Roman" w:hAnsi="Calibri" w:cs="Times New Roman"/>
    </w:rPr>
  </w:style>
  <w:style w:type="paragraph" w:styleId="TJ6">
    <w:name w:val="toc 6"/>
    <w:basedOn w:val="Norml"/>
    <w:next w:val="Norml"/>
    <w:autoRedefine/>
    <w:uiPriority w:val="39"/>
    <w:rsid w:val="004F1095"/>
    <w:pPr>
      <w:spacing w:after="0" w:line="276" w:lineRule="auto"/>
      <w:ind w:left="1100"/>
    </w:pPr>
    <w:rPr>
      <w:rFonts w:ascii="Calibri" w:eastAsia="Times New Roman" w:hAnsi="Calibri" w:cs="Times New Roman"/>
    </w:rPr>
  </w:style>
  <w:style w:type="paragraph" w:customStyle="1" w:styleId="Szveg">
    <w:name w:val="Szöveg"/>
    <w:basedOn w:val="Norml"/>
    <w:uiPriority w:val="99"/>
    <w:rsid w:val="004F1095"/>
    <w:pPr>
      <w:overflowPunct w:val="0"/>
      <w:autoSpaceDE w:val="0"/>
      <w:autoSpaceDN w:val="0"/>
      <w:adjustRightInd w:val="0"/>
      <w:spacing w:after="60" w:line="240" w:lineRule="auto"/>
      <w:ind w:left="425"/>
      <w:textAlignment w:val="baseline"/>
    </w:pPr>
    <w:rPr>
      <w:rFonts w:ascii="Calibri" w:eastAsia="Times New Roman" w:hAnsi="Calibri" w:cs="Times New Roman"/>
      <w:sz w:val="20"/>
      <w:szCs w:val="20"/>
      <w:lang w:eastAsia="hu-HU"/>
    </w:rPr>
  </w:style>
  <w:style w:type="paragraph" w:customStyle="1" w:styleId="Szveg2">
    <w:name w:val="Szöveg2"/>
    <w:basedOn w:val="Szveg"/>
    <w:uiPriority w:val="99"/>
    <w:rsid w:val="004F1095"/>
    <w:pPr>
      <w:ind w:left="709"/>
    </w:pPr>
  </w:style>
  <w:style w:type="paragraph" w:customStyle="1" w:styleId="Felsorols4">
    <w:name w:val="Felsorolás4"/>
    <w:basedOn w:val="Felsorols3"/>
    <w:uiPriority w:val="99"/>
    <w:rsid w:val="004F1095"/>
    <w:pPr>
      <w:ind w:left="1560"/>
    </w:pPr>
  </w:style>
  <w:style w:type="paragraph" w:customStyle="1" w:styleId="Felsorols3">
    <w:name w:val="Felsorolás3"/>
    <w:basedOn w:val="Felsorols2"/>
    <w:uiPriority w:val="99"/>
    <w:rsid w:val="004F1095"/>
    <w:pPr>
      <w:ind w:left="1276"/>
    </w:pPr>
  </w:style>
  <w:style w:type="paragraph" w:customStyle="1" w:styleId="Felsorols2">
    <w:name w:val="Felsorolás2"/>
    <w:basedOn w:val="Felsorols0"/>
    <w:uiPriority w:val="99"/>
    <w:rsid w:val="004F1095"/>
    <w:pPr>
      <w:ind w:left="993" w:hanging="283"/>
    </w:pPr>
  </w:style>
  <w:style w:type="paragraph" w:styleId="Felsorols0">
    <w:name w:val="List Bullet"/>
    <w:basedOn w:val="Norml"/>
    <w:autoRedefine/>
    <w:rsid w:val="004F1095"/>
    <w:pPr>
      <w:overflowPunct w:val="0"/>
      <w:autoSpaceDE w:val="0"/>
      <w:autoSpaceDN w:val="0"/>
      <w:adjustRightInd w:val="0"/>
      <w:spacing w:after="0" w:line="240" w:lineRule="auto"/>
      <w:ind w:left="709" w:hanging="284"/>
      <w:textAlignment w:val="baseline"/>
    </w:pPr>
    <w:rPr>
      <w:rFonts w:ascii="Calibri" w:eastAsia="Times New Roman" w:hAnsi="Calibri" w:cs="Times New Roman"/>
      <w:sz w:val="20"/>
      <w:szCs w:val="20"/>
      <w:lang w:eastAsia="hu-HU"/>
    </w:rPr>
  </w:style>
  <w:style w:type="paragraph" w:customStyle="1" w:styleId="RszCm1">
    <w:name w:val="RészCím1"/>
    <w:basedOn w:val="Norml"/>
    <w:next w:val="Norml"/>
    <w:uiPriority w:val="99"/>
    <w:rsid w:val="004F1095"/>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RszCm2">
    <w:name w:val="RészCím2"/>
    <w:basedOn w:val="RszCm1"/>
    <w:next w:val="Norml"/>
    <w:uiPriority w:val="99"/>
    <w:rsid w:val="004F1095"/>
    <w:pPr>
      <w:spacing w:before="120"/>
      <w:ind w:left="425"/>
    </w:pPr>
    <w:rPr>
      <w:b w:val="0"/>
      <w:bCs w:val="0"/>
      <w:i/>
      <w:iCs/>
    </w:rPr>
  </w:style>
  <w:style w:type="paragraph" w:customStyle="1" w:styleId="Szveg3">
    <w:name w:val="Szöveg3"/>
    <w:basedOn w:val="Szveg2"/>
    <w:uiPriority w:val="99"/>
    <w:rsid w:val="004F1095"/>
    <w:pPr>
      <w:ind w:left="993"/>
    </w:pPr>
  </w:style>
  <w:style w:type="paragraph" w:customStyle="1" w:styleId="Hidden">
    <w:name w:val="Hidden"/>
    <w:basedOn w:val="Norml"/>
    <w:uiPriority w:val="99"/>
    <w:rsid w:val="004F1095"/>
    <w:pPr>
      <w:overflowPunct w:val="0"/>
      <w:autoSpaceDE w:val="0"/>
      <w:autoSpaceDN w:val="0"/>
      <w:adjustRightInd w:val="0"/>
      <w:spacing w:after="0" w:line="240" w:lineRule="auto"/>
      <w:textAlignment w:val="baseline"/>
    </w:pPr>
    <w:rPr>
      <w:rFonts w:ascii="Calibri" w:eastAsia="Times New Roman" w:hAnsi="Calibri" w:cs="Times New Roman"/>
      <w:vanish/>
      <w:sz w:val="20"/>
      <w:szCs w:val="20"/>
      <w:lang w:val="en-GB" w:eastAsia="hu-HU"/>
    </w:rPr>
  </w:style>
  <w:style w:type="paragraph" w:customStyle="1" w:styleId="Szvegnyers">
    <w:name w:val="Szöveg nyers"/>
    <w:basedOn w:val="Szveg"/>
    <w:uiPriority w:val="99"/>
    <w:rsid w:val="004F1095"/>
    <w:rPr>
      <w:rFonts w:ascii="Courier New" w:hAnsi="Courier New" w:cs="Courier New"/>
      <w:sz w:val="18"/>
      <w:szCs w:val="18"/>
    </w:rPr>
  </w:style>
  <w:style w:type="paragraph" w:styleId="TJ4">
    <w:name w:val="toc 4"/>
    <w:basedOn w:val="Norml"/>
    <w:next w:val="Norml"/>
    <w:autoRedefine/>
    <w:uiPriority w:val="39"/>
    <w:rsid w:val="004F1095"/>
    <w:pPr>
      <w:spacing w:after="0" w:line="276" w:lineRule="auto"/>
      <w:ind w:left="660"/>
    </w:pPr>
    <w:rPr>
      <w:rFonts w:ascii="Calibri" w:eastAsia="Times New Roman" w:hAnsi="Calibri" w:cs="Times New Roman"/>
    </w:rPr>
  </w:style>
  <w:style w:type="paragraph" w:styleId="TJ7">
    <w:name w:val="toc 7"/>
    <w:basedOn w:val="Norml"/>
    <w:next w:val="Norml"/>
    <w:autoRedefine/>
    <w:uiPriority w:val="39"/>
    <w:rsid w:val="004F1095"/>
    <w:pPr>
      <w:spacing w:after="0" w:line="276" w:lineRule="auto"/>
      <w:ind w:left="1320"/>
    </w:pPr>
    <w:rPr>
      <w:rFonts w:ascii="Calibri" w:eastAsia="Times New Roman" w:hAnsi="Calibri" w:cs="Times New Roman"/>
    </w:rPr>
  </w:style>
  <w:style w:type="paragraph" w:styleId="TJ8">
    <w:name w:val="toc 8"/>
    <w:basedOn w:val="Norml"/>
    <w:next w:val="Norml"/>
    <w:autoRedefine/>
    <w:uiPriority w:val="39"/>
    <w:rsid w:val="004F1095"/>
    <w:pPr>
      <w:spacing w:after="0" w:line="276" w:lineRule="auto"/>
      <w:ind w:left="1540"/>
    </w:pPr>
    <w:rPr>
      <w:rFonts w:ascii="Calibri" w:eastAsia="Times New Roman" w:hAnsi="Calibri" w:cs="Times New Roman"/>
    </w:rPr>
  </w:style>
  <w:style w:type="paragraph" w:styleId="TJ9">
    <w:name w:val="toc 9"/>
    <w:basedOn w:val="Norml"/>
    <w:next w:val="Norml"/>
    <w:autoRedefine/>
    <w:uiPriority w:val="39"/>
    <w:rsid w:val="004F1095"/>
    <w:pPr>
      <w:spacing w:after="0" w:line="276" w:lineRule="auto"/>
      <w:ind w:left="1760"/>
    </w:pPr>
    <w:rPr>
      <w:rFonts w:ascii="Calibri" w:eastAsia="Times New Roman" w:hAnsi="Calibri" w:cs="Times New Roman"/>
    </w:rPr>
  </w:style>
  <w:style w:type="character" w:customStyle="1" w:styleId="CharChar13">
    <w:name w:val="Char Char13"/>
    <w:uiPriority w:val="99"/>
    <w:rsid w:val="004F1095"/>
    <w:rPr>
      <w:rFonts w:ascii="Arial" w:hAnsi="Arial" w:cs="Arial"/>
      <w:b/>
      <w:bCs/>
      <w:kern w:val="32"/>
      <w:sz w:val="32"/>
      <w:szCs w:val="32"/>
      <w:lang w:val="hu-HU" w:eastAsia="hu-HU"/>
    </w:rPr>
  </w:style>
  <w:style w:type="character" w:customStyle="1" w:styleId="CharChar12">
    <w:name w:val="Char Char12"/>
    <w:uiPriority w:val="99"/>
    <w:rsid w:val="004F1095"/>
    <w:rPr>
      <w:rFonts w:ascii="Arial" w:hAnsi="Arial" w:cs="Arial"/>
      <w:b/>
      <w:bCs/>
      <w:sz w:val="36"/>
      <w:szCs w:val="36"/>
      <w:lang w:val="hu-HU" w:eastAsia="hu-HU"/>
    </w:rPr>
  </w:style>
  <w:style w:type="character" w:customStyle="1" w:styleId="CharChar11">
    <w:name w:val="Char Char11"/>
    <w:uiPriority w:val="99"/>
    <w:rsid w:val="004F1095"/>
    <w:rPr>
      <w:rFonts w:ascii="Arial" w:hAnsi="Arial" w:cs="Arial"/>
      <w:b/>
      <w:bCs/>
      <w:sz w:val="26"/>
      <w:szCs w:val="26"/>
      <w:lang w:val="hu-HU" w:eastAsia="hu-HU"/>
    </w:rPr>
  </w:style>
  <w:style w:type="character" w:customStyle="1" w:styleId="CharChar10">
    <w:name w:val="Char Char10"/>
    <w:uiPriority w:val="99"/>
    <w:rsid w:val="004F1095"/>
    <w:rPr>
      <w:rFonts w:ascii="Times New Roman" w:hAnsi="Times New Roman" w:cs="Times New Roman"/>
      <w:b/>
      <w:bCs/>
      <w:sz w:val="28"/>
      <w:szCs w:val="28"/>
      <w:lang w:val="hu-HU" w:eastAsia="hu-HU"/>
    </w:rPr>
  </w:style>
  <w:style w:type="character" w:customStyle="1" w:styleId="CharChar9">
    <w:name w:val="Char Char9"/>
    <w:uiPriority w:val="99"/>
    <w:rsid w:val="004F1095"/>
    <w:rPr>
      <w:rFonts w:ascii="Calibri" w:hAnsi="Calibri" w:cs="Calibri"/>
      <w:b/>
      <w:bCs/>
      <w:sz w:val="22"/>
      <w:szCs w:val="22"/>
      <w:lang w:val="hu-HU" w:eastAsia="hu-HU"/>
    </w:rPr>
  </w:style>
  <w:style w:type="character" w:customStyle="1" w:styleId="CharChar81">
    <w:name w:val="Char Char81"/>
    <w:uiPriority w:val="99"/>
    <w:rsid w:val="004F1095"/>
    <w:rPr>
      <w:rFonts w:ascii="Calibri" w:hAnsi="Calibri" w:cs="Calibri"/>
      <w:sz w:val="24"/>
      <w:szCs w:val="24"/>
      <w:lang w:val="hu-HU" w:eastAsia="hu-HU"/>
    </w:rPr>
  </w:style>
  <w:style w:type="character" w:customStyle="1" w:styleId="CharChar7">
    <w:name w:val="Char Char7"/>
    <w:uiPriority w:val="99"/>
    <w:rsid w:val="004F1095"/>
    <w:rPr>
      <w:rFonts w:ascii="Times New Roman" w:eastAsia="Times New Roman" w:hAnsi="Times New Roman" w:cs="Times New Roman"/>
      <w:b/>
      <w:bCs/>
      <w:i/>
      <w:iCs/>
      <w:color w:val="000000"/>
      <w:sz w:val="24"/>
      <w:szCs w:val="24"/>
      <w:lang w:val="hu-HU" w:eastAsia="en-US"/>
    </w:rPr>
  </w:style>
  <w:style w:type="character" w:customStyle="1" w:styleId="CharChar6">
    <w:name w:val="Char Char6"/>
    <w:uiPriority w:val="99"/>
    <w:rsid w:val="004F1095"/>
    <w:rPr>
      <w:rFonts w:ascii="Times New Roman" w:hAnsi="Times New Roman" w:cs="Times New Roman"/>
      <w:sz w:val="24"/>
      <w:szCs w:val="24"/>
      <w:lang w:val="hu-HU" w:eastAsia="hu-HU"/>
    </w:rPr>
  </w:style>
  <w:style w:type="character" w:customStyle="1" w:styleId="CharChar5">
    <w:name w:val="Char Char5"/>
    <w:uiPriority w:val="99"/>
    <w:rsid w:val="004F1095"/>
    <w:rPr>
      <w:rFonts w:ascii="Times New Roman" w:hAnsi="Times New Roman" w:cs="Times New Roman"/>
      <w:lang w:val="hu-HU" w:eastAsia="hu-HU"/>
    </w:rPr>
  </w:style>
  <w:style w:type="character" w:customStyle="1" w:styleId="CharChar42">
    <w:name w:val="Char Char42"/>
    <w:uiPriority w:val="99"/>
    <w:rsid w:val="004F1095"/>
    <w:rPr>
      <w:rFonts w:ascii="Calibri" w:hAnsi="Calibri" w:cs="Calibri"/>
      <w:lang w:val="hu-HU" w:eastAsia="en-US"/>
    </w:rPr>
  </w:style>
  <w:style w:type="paragraph" w:customStyle="1" w:styleId="Buborkszveg2">
    <w:name w:val="Buborékszöveg2"/>
    <w:basedOn w:val="Norml"/>
    <w:uiPriority w:val="99"/>
    <w:rsid w:val="004F1095"/>
    <w:pPr>
      <w:spacing w:after="0" w:line="240" w:lineRule="auto"/>
      <w:jc w:val="both"/>
    </w:pPr>
    <w:rPr>
      <w:rFonts w:ascii="Tahoma" w:eastAsia="Times New Roman" w:hAnsi="Tahoma" w:cs="Tahoma"/>
      <w:sz w:val="16"/>
      <w:szCs w:val="16"/>
      <w:lang w:eastAsia="hu-HU"/>
    </w:rPr>
  </w:style>
  <w:style w:type="character" w:customStyle="1" w:styleId="CharChar3">
    <w:name w:val="Char Char3"/>
    <w:uiPriority w:val="99"/>
    <w:rsid w:val="004F1095"/>
    <w:rPr>
      <w:rFonts w:ascii="Tahoma" w:hAnsi="Tahoma" w:cs="Tahoma"/>
      <w:sz w:val="16"/>
      <w:szCs w:val="16"/>
      <w:lang w:val="hu-HU" w:eastAsia="hu-HU"/>
    </w:rPr>
  </w:style>
  <w:style w:type="paragraph" w:customStyle="1" w:styleId="Megjegyzstrgya1">
    <w:name w:val="Megjegyzés tárgya1"/>
    <w:basedOn w:val="Jegyzetszveg"/>
    <w:next w:val="Jegyzetszveg"/>
    <w:uiPriority w:val="99"/>
    <w:rsid w:val="004F1095"/>
    <w:pPr>
      <w:spacing w:after="0" w:line="240" w:lineRule="auto"/>
      <w:jc w:val="both"/>
    </w:pPr>
    <w:rPr>
      <w:rFonts w:cs="Times New Roman"/>
      <w:b/>
      <w:bCs/>
      <w:lang w:eastAsia="hu-HU"/>
    </w:rPr>
  </w:style>
  <w:style w:type="character" w:customStyle="1" w:styleId="CharChar1">
    <w:name w:val="Char Char1"/>
    <w:uiPriority w:val="99"/>
    <w:rsid w:val="004F1095"/>
    <w:rPr>
      <w:rFonts w:ascii="Calibri" w:hAnsi="Calibri" w:cs="Calibri"/>
      <w:b/>
      <w:bCs/>
      <w:lang w:val="hu-HU" w:eastAsia="hu-HU"/>
    </w:rPr>
  </w:style>
  <w:style w:type="paragraph" w:customStyle="1" w:styleId="Listaszerbekezds5">
    <w:name w:val="Listaszerű bekezdés5"/>
    <w:basedOn w:val="Norml"/>
    <w:uiPriority w:val="99"/>
    <w:rsid w:val="004F1095"/>
    <w:pPr>
      <w:spacing w:after="0" w:line="240" w:lineRule="auto"/>
      <w:ind w:left="720"/>
    </w:pPr>
    <w:rPr>
      <w:rFonts w:ascii="Calibri" w:eastAsia="Times New Roman" w:hAnsi="Calibri" w:cs="Times New Roman"/>
      <w:sz w:val="24"/>
      <w:szCs w:val="24"/>
      <w:lang w:eastAsia="hu-HU"/>
    </w:rPr>
  </w:style>
  <w:style w:type="character" w:customStyle="1" w:styleId="CharChar14">
    <w:name w:val="Char Char14"/>
    <w:uiPriority w:val="99"/>
    <w:rsid w:val="004F1095"/>
    <w:rPr>
      <w:rFonts w:ascii="Times New Roman" w:hAnsi="Times New Roman" w:cs="Times New Roman"/>
      <w:sz w:val="24"/>
      <w:szCs w:val="24"/>
      <w:lang w:val="hu-HU" w:eastAsia="hu-HU"/>
    </w:rPr>
  </w:style>
  <w:style w:type="character" w:customStyle="1" w:styleId="CharChar22">
    <w:name w:val="Char Char22"/>
    <w:uiPriority w:val="99"/>
    <w:rsid w:val="004F1095"/>
    <w:rPr>
      <w:lang w:val="hu-HU" w:eastAsia="hu-HU"/>
    </w:rPr>
  </w:style>
  <w:style w:type="paragraph" w:customStyle="1" w:styleId="Idzet1">
    <w:name w:val="Idézet1"/>
    <w:basedOn w:val="Norml"/>
    <w:next w:val="Norml"/>
    <w:uiPriority w:val="99"/>
    <w:rsid w:val="004F1095"/>
    <w:pPr>
      <w:spacing w:after="0" w:line="240" w:lineRule="auto"/>
    </w:pPr>
    <w:rPr>
      <w:rFonts w:ascii="Calibri" w:eastAsia="Times New Roman" w:hAnsi="Calibri" w:cs="Times New Roman"/>
      <w:i/>
      <w:iCs/>
      <w:color w:val="000000"/>
      <w:sz w:val="24"/>
      <w:szCs w:val="24"/>
      <w:lang w:eastAsia="hu-HU"/>
    </w:rPr>
  </w:style>
  <w:style w:type="paragraph" w:customStyle="1" w:styleId="Kiemeltidzet1">
    <w:name w:val="Kiemelt idézet1"/>
    <w:basedOn w:val="Norml"/>
    <w:next w:val="Norml"/>
    <w:uiPriority w:val="99"/>
    <w:rsid w:val="004F1095"/>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Ershangslyozs1">
    <w:name w:val="Erős hangsúlyozás1"/>
    <w:uiPriority w:val="99"/>
    <w:rsid w:val="004F1095"/>
    <w:rPr>
      <w:rFonts w:ascii="Times New Roman" w:hAnsi="Times New Roman" w:cs="Times New Roman"/>
      <w:b/>
      <w:bCs/>
      <w:i/>
      <w:iCs/>
      <w:color w:val="auto"/>
    </w:rPr>
  </w:style>
  <w:style w:type="paragraph" w:customStyle="1" w:styleId="Nincstrkz3">
    <w:name w:val="Nincs térköz3"/>
    <w:uiPriority w:val="99"/>
    <w:rsid w:val="004F1095"/>
    <w:pPr>
      <w:spacing w:after="0" w:line="240" w:lineRule="auto"/>
    </w:pPr>
    <w:rPr>
      <w:rFonts w:ascii="Calibri" w:eastAsia="Times New Roman" w:hAnsi="Calibri" w:cs="Times New Roman"/>
      <w:sz w:val="24"/>
      <w:szCs w:val="24"/>
      <w:lang w:eastAsia="hu-HU"/>
    </w:rPr>
  </w:style>
  <w:style w:type="character" w:customStyle="1" w:styleId="Finomkiemels1">
    <w:name w:val="Finom kiemelés1"/>
    <w:uiPriority w:val="99"/>
    <w:rsid w:val="004F1095"/>
    <w:rPr>
      <w:rFonts w:ascii="Times New Roman" w:hAnsi="Times New Roman" w:cs="Times New Roman"/>
      <w:i/>
      <w:iCs/>
      <w:color w:val="808080"/>
    </w:rPr>
  </w:style>
  <w:style w:type="character" w:customStyle="1" w:styleId="Finomhivatkozs1">
    <w:name w:val="Finom hivatkozás1"/>
    <w:uiPriority w:val="99"/>
    <w:rsid w:val="004F1095"/>
    <w:rPr>
      <w:rFonts w:ascii="Times New Roman" w:hAnsi="Times New Roman" w:cs="Times New Roman"/>
      <w:smallCaps/>
      <w:color w:val="auto"/>
      <w:u w:val="single"/>
    </w:rPr>
  </w:style>
  <w:style w:type="character" w:customStyle="1" w:styleId="Ershivatkozs1">
    <w:name w:val="Erős hivatkozás1"/>
    <w:uiPriority w:val="99"/>
    <w:rsid w:val="004F1095"/>
    <w:rPr>
      <w:rFonts w:ascii="Times New Roman" w:hAnsi="Times New Roman" w:cs="Times New Roman"/>
      <w:b/>
      <w:bCs/>
      <w:smallCaps/>
      <w:color w:val="auto"/>
      <w:spacing w:val="5"/>
      <w:u w:val="single"/>
    </w:rPr>
  </w:style>
  <w:style w:type="character" w:customStyle="1" w:styleId="Knyvcme1">
    <w:name w:val="Könyv címe1"/>
    <w:uiPriority w:val="99"/>
    <w:rsid w:val="004F1095"/>
    <w:rPr>
      <w:rFonts w:ascii="Times New Roman" w:hAnsi="Times New Roman" w:cs="Times New Roman"/>
      <w:b/>
      <w:bCs/>
      <w:smallCaps/>
      <w:spacing w:val="5"/>
    </w:rPr>
  </w:style>
  <w:style w:type="paragraph" w:customStyle="1" w:styleId="Tartalomjegyzkcmsora1">
    <w:name w:val="Tartalomjegyzék címsora1"/>
    <w:basedOn w:val="Cmsor1"/>
    <w:next w:val="Norml"/>
    <w:uiPriority w:val="99"/>
    <w:rsid w:val="004F1095"/>
    <w:pPr>
      <w:spacing w:line="240" w:lineRule="auto"/>
      <w:outlineLvl w:val="9"/>
    </w:pPr>
    <w:rPr>
      <w:lang w:eastAsia="hu-HU"/>
    </w:rPr>
  </w:style>
  <w:style w:type="character" w:styleId="Mrltotthiperhivatkozs">
    <w:name w:val="FollowedHyperlink"/>
    <w:uiPriority w:val="99"/>
    <w:rsid w:val="004F1095"/>
    <w:rPr>
      <w:color w:val="800080"/>
      <w:u w:val="single"/>
    </w:rPr>
  </w:style>
  <w:style w:type="paragraph" w:styleId="Lista2">
    <w:name w:val="List 2"/>
    <w:basedOn w:val="Norml"/>
    <w:uiPriority w:val="99"/>
    <w:rsid w:val="004F1095"/>
    <w:pPr>
      <w:spacing w:after="0" w:line="240" w:lineRule="auto"/>
      <w:ind w:left="566" w:hanging="283"/>
    </w:pPr>
    <w:rPr>
      <w:rFonts w:ascii="Calibri" w:eastAsia="Times New Roman" w:hAnsi="Calibri" w:cs="Times New Roman"/>
      <w:sz w:val="20"/>
      <w:szCs w:val="20"/>
      <w:lang w:eastAsia="hu-HU"/>
    </w:rPr>
  </w:style>
  <w:style w:type="paragraph" w:styleId="Lista3">
    <w:name w:val="List 3"/>
    <w:basedOn w:val="Norml"/>
    <w:uiPriority w:val="99"/>
    <w:rsid w:val="004F1095"/>
    <w:pPr>
      <w:spacing w:after="0" w:line="240" w:lineRule="auto"/>
      <w:ind w:left="849" w:hanging="283"/>
    </w:pPr>
    <w:rPr>
      <w:rFonts w:ascii="Calibri" w:eastAsia="Times New Roman" w:hAnsi="Calibri" w:cs="Times New Roman"/>
      <w:sz w:val="20"/>
      <w:szCs w:val="20"/>
      <w:lang w:eastAsia="hu-HU"/>
    </w:rPr>
  </w:style>
  <w:style w:type="paragraph" w:styleId="Felsorols20">
    <w:name w:val="List Bullet 2"/>
    <w:basedOn w:val="Norml"/>
    <w:autoRedefine/>
    <w:uiPriority w:val="99"/>
    <w:rsid w:val="004F1095"/>
    <w:pPr>
      <w:spacing w:after="0" w:line="240" w:lineRule="auto"/>
    </w:pPr>
    <w:rPr>
      <w:rFonts w:ascii="Calibri" w:eastAsia="Times New Roman" w:hAnsi="Calibri" w:cs="Times New Roman"/>
      <w:b/>
      <w:bCs/>
      <w:sz w:val="28"/>
      <w:szCs w:val="28"/>
      <w:lang w:eastAsia="hu-HU"/>
    </w:rPr>
  </w:style>
  <w:style w:type="paragraph" w:styleId="Felsorols40">
    <w:name w:val="List Bullet 4"/>
    <w:basedOn w:val="Norml"/>
    <w:autoRedefine/>
    <w:uiPriority w:val="99"/>
    <w:rsid w:val="004F1095"/>
    <w:pPr>
      <w:spacing w:after="0" w:line="240" w:lineRule="auto"/>
      <w:ind w:left="1132" w:hanging="283"/>
    </w:pPr>
    <w:rPr>
      <w:rFonts w:ascii="Calibri" w:eastAsia="Times New Roman" w:hAnsi="Calibri" w:cs="Times New Roman"/>
      <w:b/>
      <w:bCs/>
      <w:sz w:val="28"/>
      <w:szCs w:val="28"/>
      <w:lang w:eastAsia="hu-HU"/>
    </w:rPr>
  </w:style>
  <w:style w:type="paragraph" w:styleId="Szvegblokk">
    <w:name w:val="Block Text"/>
    <w:basedOn w:val="Norml"/>
    <w:uiPriority w:val="99"/>
    <w:rsid w:val="004F1095"/>
    <w:pPr>
      <w:tabs>
        <w:tab w:val="left" w:pos="567"/>
        <w:tab w:val="num" w:pos="643"/>
      </w:tabs>
      <w:spacing w:after="0" w:line="240" w:lineRule="auto"/>
      <w:ind w:left="705" w:right="567"/>
      <w:jc w:val="both"/>
    </w:pPr>
    <w:rPr>
      <w:rFonts w:ascii="Calibri" w:eastAsia="Times New Roman" w:hAnsi="Calibri" w:cs="Times New Roman"/>
      <w:sz w:val="24"/>
      <w:szCs w:val="24"/>
      <w:lang w:eastAsia="hu-HU"/>
    </w:rPr>
  </w:style>
  <w:style w:type="paragraph" w:customStyle="1" w:styleId="fazekas">
    <w:name w:val="fazekas"/>
    <w:basedOn w:val="Norml"/>
    <w:uiPriority w:val="99"/>
    <w:rsid w:val="004F1095"/>
    <w:pPr>
      <w:autoSpaceDE w:val="0"/>
      <w:autoSpaceDN w:val="0"/>
      <w:spacing w:before="240" w:after="0" w:line="240" w:lineRule="atLeast"/>
      <w:jc w:val="both"/>
    </w:pPr>
    <w:rPr>
      <w:rFonts w:ascii="H-Times New Roman" w:eastAsia="Times New Roman" w:hAnsi="H-Times New Roman" w:cs="H-Times New Roman"/>
      <w:sz w:val="26"/>
      <w:szCs w:val="26"/>
      <w:lang w:val="da-DK" w:eastAsia="hu-HU"/>
    </w:rPr>
  </w:style>
  <w:style w:type="paragraph" w:customStyle="1" w:styleId="BodyTextIndent31">
    <w:name w:val="Body Text Indent 31"/>
    <w:basedOn w:val="Norml"/>
    <w:uiPriority w:val="99"/>
    <w:rsid w:val="004F1095"/>
    <w:pPr>
      <w:overflowPunct w:val="0"/>
      <w:autoSpaceDE w:val="0"/>
      <w:autoSpaceDN w:val="0"/>
      <w:adjustRightInd w:val="0"/>
      <w:spacing w:after="0" w:line="240" w:lineRule="auto"/>
      <w:ind w:left="1304"/>
    </w:pPr>
    <w:rPr>
      <w:rFonts w:ascii="Calibri" w:eastAsia="Times New Roman" w:hAnsi="Calibri" w:cs="Times New Roman"/>
      <w:sz w:val="24"/>
      <w:szCs w:val="24"/>
      <w:lang w:eastAsia="hu-HU"/>
    </w:rPr>
  </w:style>
  <w:style w:type="paragraph" w:customStyle="1" w:styleId="BodyText31">
    <w:name w:val="Body Text 31"/>
    <w:basedOn w:val="Norml"/>
    <w:uiPriority w:val="99"/>
    <w:rsid w:val="004F1095"/>
    <w:pPr>
      <w:overflowPunct w:val="0"/>
      <w:autoSpaceDE w:val="0"/>
      <w:autoSpaceDN w:val="0"/>
      <w:adjustRightInd w:val="0"/>
      <w:spacing w:after="0" w:line="240" w:lineRule="auto"/>
      <w:jc w:val="center"/>
    </w:pPr>
    <w:rPr>
      <w:rFonts w:ascii="Calibri" w:eastAsia="Times New Roman" w:hAnsi="Calibri" w:cs="Times New Roman"/>
      <w:b/>
      <w:bCs/>
      <w:sz w:val="24"/>
      <w:szCs w:val="24"/>
      <w:lang w:eastAsia="hu-HU"/>
    </w:rPr>
  </w:style>
  <w:style w:type="paragraph" w:customStyle="1" w:styleId="bodytextindent2">
    <w:name w:val="bodytextindent2"/>
    <w:basedOn w:val="Norml"/>
    <w:uiPriority w:val="99"/>
    <w:rsid w:val="004F1095"/>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21">
    <w:name w:val="Body Text 21"/>
    <w:basedOn w:val="Norml"/>
    <w:uiPriority w:val="99"/>
    <w:rsid w:val="004F1095"/>
    <w:pPr>
      <w:overflowPunct w:val="0"/>
      <w:autoSpaceDE w:val="0"/>
      <w:autoSpaceDN w:val="0"/>
      <w:adjustRightInd w:val="0"/>
      <w:spacing w:after="0" w:line="240" w:lineRule="auto"/>
    </w:pPr>
    <w:rPr>
      <w:rFonts w:ascii="Calibri" w:eastAsia="Times New Roman" w:hAnsi="Calibri" w:cs="Times New Roman"/>
      <w:sz w:val="24"/>
      <w:szCs w:val="24"/>
      <w:lang w:eastAsia="hu-HU"/>
    </w:rPr>
  </w:style>
  <w:style w:type="paragraph" w:customStyle="1" w:styleId="BodyTextIndent21">
    <w:name w:val="Body Text Indent 21"/>
    <w:basedOn w:val="Norml"/>
    <w:uiPriority w:val="99"/>
    <w:rsid w:val="004F1095"/>
    <w:pPr>
      <w:overflowPunct w:val="0"/>
      <w:autoSpaceDE w:val="0"/>
      <w:autoSpaceDN w:val="0"/>
      <w:adjustRightInd w:val="0"/>
      <w:spacing w:after="0" w:line="240" w:lineRule="auto"/>
      <w:ind w:firstLine="284"/>
      <w:jc w:val="both"/>
    </w:pPr>
    <w:rPr>
      <w:rFonts w:ascii="Calibri" w:eastAsia="Times New Roman" w:hAnsi="Calibri" w:cs="Times New Roman"/>
      <w:sz w:val="24"/>
      <w:szCs w:val="24"/>
      <w:lang w:eastAsia="hu-HU"/>
    </w:rPr>
  </w:style>
  <w:style w:type="paragraph" w:customStyle="1" w:styleId="bodytext2">
    <w:name w:val="bodytext2"/>
    <w:basedOn w:val="Norml"/>
    <w:uiPriority w:val="99"/>
    <w:rsid w:val="004F1095"/>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3">
    <w:name w:val="bodytext3"/>
    <w:basedOn w:val="Norml"/>
    <w:uiPriority w:val="99"/>
    <w:rsid w:val="004F1095"/>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2">
    <w:name w:val="2"/>
    <w:basedOn w:val="Norml"/>
    <w:uiPriority w:val="99"/>
    <w:rsid w:val="004F1095"/>
    <w:pPr>
      <w:widowControl w:val="0"/>
      <w:spacing w:after="0" w:line="240" w:lineRule="auto"/>
      <w:ind w:left="709" w:hanging="283"/>
      <w:jc w:val="both"/>
    </w:pPr>
    <w:rPr>
      <w:rFonts w:ascii="Calibri" w:eastAsia="Times New Roman" w:hAnsi="Calibri" w:cs="Times New Roman"/>
      <w:sz w:val="26"/>
      <w:szCs w:val="26"/>
      <w:lang w:eastAsia="hu-HU"/>
    </w:rPr>
  </w:style>
  <w:style w:type="paragraph" w:customStyle="1" w:styleId="1-s">
    <w:name w:val="1-ső"/>
    <w:basedOn w:val="Norml"/>
    <w:uiPriority w:val="99"/>
    <w:rsid w:val="004F1095"/>
    <w:pPr>
      <w:widowControl w:val="0"/>
      <w:spacing w:after="0" w:line="240" w:lineRule="auto"/>
      <w:ind w:left="426" w:hanging="426"/>
    </w:pPr>
    <w:rPr>
      <w:rFonts w:ascii="Calibri" w:eastAsia="Times New Roman" w:hAnsi="Calibri" w:cs="Times New Roman"/>
      <w:sz w:val="26"/>
      <w:szCs w:val="26"/>
      <w:lang w:eastAsia="hu-HU"/>
    </w:rPr>
  </w:style>
  <w:style w:type="paragraph" w:customStyle="1" w:styleId="1">
    <w:name w:val="1"/>
    <w:basedOn w:val="Norml"/>
    <w:uiPriority w:val="99"/>
    <w:rsid w:val="004F1095"/>
    <w:pPr>
      <w:widowControl w:val="0"/>
      <w:spacing w:after="0" w:line="240" w:lineRule="auto"/>
      <w:ind w:left="426"/>
      <w:jc w:val="both"/>
    </w:pPr>
    <w:rPr>
      <w:rFonts w:ascii="Calibri" w:eastAsia="Times New Roman" w:hAnsi="Calibri" w:cs="Times New Roman"/>
      <w:sz w:val="26"/>
      <w:szCs w:val="26"/>
      <w:lang w:eastAsia="hu-HU"/>
    </w:rPr>
  </w:style>
  <w:style w:type="paragraph" w:customStyle="1" w:styleId="text">
    <w:name w:val="text"/>
    <w:basedOn w:val="Norml"/>
    <w:uiPriority w:val="99"/>
    <w:rsid w:val="004F1095"/>
    <w:pPr>
      <w:spacing w:before="100" w:beforeAutospacing="1" w:after="100" w:afterAutospacing="1" w:line="240" w:lineRule="auto"/>
      <w:jc w:val="both"/>
    </w:pPr>
    <w:rPr>
      <w:rFonts w:ascii="Arial" w:eastAsia="Times New Roman" w:hAnsi="Arial" w:cs="Arial"/>
      <w:sz w:val="24"/>
      <w:szCs w:val="24"/>
      <w:lang w:eastAsia="hu-HU"/>
    </w:rPr>
  </w:style>
  <w:style w:type="paragraph" w:customStyle="1" w:styleId="jogbehuzott1">
    <w:name w:val="jogbehuzott1"/>
    <w:basedOn w:val="Norml"/>
    <w:uiPriority w:val="99"/>
    <w:rsid w:val="004F1095"/>
    <w:pPr>
      <w:spacing w:before="100" w:beforeAutospacing="1" w:after="100" w:afterAutospacing="1" w:line="240" w:lineRule="auto"/>
      <w:ind w:left="400"/>
      <w:jc w:val="both"/>
    </w:pPr>
    <w:rPr>
      <w:rFonts w:ascii="Arial" w:eastAsia="Times New Roman" w:hAnsi="Arial" w:cs="Arial"/>
      <w:sz w:val="24"/>
      <w:szCs w:val="24"/>
      <w:lang w:eastAsia="hu-HU"/>
    </w:rPr>
  </w:style>
  <w:style w:type="paragraph" w:customStyle="1" w:styleId="p3">
    <w:name w:val="p3"/>
    <w:basedOn w:val="Norml"/>
    <w:uiPriority w:val="99"/>
    <w:rsid w:val="004F1095"/>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p10">
    <w:name w:val="p1"/>
    <w:basedOn w:val="Norml"/>
    <w:uiPriority w:val="99"/>
    <w:rsid w:val="004F1095"/>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H4">
    <w:name w:val="H4"/>
    <w:basedOn w:val="Norml"/>
    <w:next w:val="Norml"/>
    <w:uiPriority w:val="99"/>
    <w:rsid w:val="004F1095"/>
    <w:pPr>
      <w:keepNext/>
      <w:widowControl w:val="0"/>
      <w:snapToGrid w:val="0"/>
      <w:spacing w:before="100" w:after="100" w:line="240" w:lineRule="auto"/>
      <w:outlineLvl w:val="4"/>
    </w:pPr>
    <w:rPr>
      <w:rFonts w:ascii="Calibri" w:eastAsia="Times New Roman" w:hAnsi="Calibri" w:cs="Times New Roman"/>
      <w:b/>
      <w:bCs/>
      <w:sz w:val="24"/>
      <w:szCs w:val="24"/>
      <w:lang w:eastAsia="hu-HU"/>
    </w:rPr>
  </w:style>
  <w:style w:type="character" w:customStyle="1" w:styleId="kicsi">
    <w:name w:val="kicsi"/>
    <w:uiPriority w:val="99"/>
    <w:rsid w:val="004F1095"/>
  </w:style>
  <w:style w:type="character" w:customStyle="1" w:styleId="HTMLMarkup">
    <w:name w:val="HTML Markup"/>
    <w:uiPriority w:val="99"/>
    <w:rsid w:val="004F1095"/>
    <w:rPr>
      <w:vanish/>
      <w:color w:val="FF0000"/>
    </w:rPr>
  </w:style>
  <w:style w:type="paragraph" w:customStyle="1" w:styleId="Megjegyzstrgya2">
    <w:name w:val="Megjegyzés tárgya2"/>
    <w:basedOn w:val="Jegyzetszveg"/>
    <w:next w:val="Jegyzetszveg"/>
    <w:uiPriority w:val="99"/>
    <w:rsid w:val="004F1095"/>
    <w:pPr>
      <w:spacing w:after="0" w:line="240" w:lineRule="auto"/>
    </w:pPr>
    <w:rPr>
      <w:rFonts w:ascii="Times New Roman" w:hAnsi="Times New Roman" w:cs="Times New Roman"/>
      <w:b/>
      <w:bCs/>
    </w:rPr>
  </w:style>
  <w:style w:type="paragraph" w:customStyle="1" w:styleId="Buborkszveg3">
    <w:name w:val="Buborékszöveg3"/>
    <w:basedOn w:val="Norml"/>
    <w:uiPriority w:val="99"/>
    <w:rsid w:val="004F1095"/>
    <w:pPr>
      <w:spacing w:after="0" w:line="240" w:lineRule="auto"/>
    </w:pPr>
    <w:rPr>
      <w:rFonts w:ascii="Tahoma" w:eastAsia="Times New Roman" w:hAnsi="Tahoma" w:cs="Tahoma"/>
      <w:sz w:val="16"/>
      <w:szCs w:val="16"/>
    </w:rPr>
  </w:style>
  <w:style w:type="paragraph" w:customStyle="1" w:styleId="Kfcm">
    <w:name w:val="K_főcím"/>
    <w:basedOn w:val="Norml"/>
    <w:uiPriority w:val="99"/>
    <w:rsid w:val="004F1095"/>
    <w:pPr>
      <w:spacing w:after="0" w:line="240" w:lineRule="auto"/>
      <w:jc w:val="center"/>
    </w:pPr>
    <w:rPr>
      <w:rFonts w:ascii="Times New Roman" w:eastAsia="Times New Roman" w:hAnsi="Times New Roman" w:cs="Times New Roman"/>
      <w:b/>
      <w:bCs/>
      <w:sz w:val="36"/>
      <w:szCs w:val="36"/>
    </w:rPr>
  </w:style>
  <w:style w:type="paragraph" w:customStyle="1" w:styleId="K-alcm">
    <w:name w:val="K-alcím"/>
    <w:basedOn w:val="Norml"/>
    <w:uiPriority w:val="99"/>
    <w:rsid w:val="004F1095"/>
    <w:pPr>
      <w:spacing w:after="0" w:line="240" w:lineRule="auto"/>
      <w:jc w:val="center"/>
    </w:pPr>
    <w:rPr>
      <w:rFonts w:ascii="Times New Roman" w:eastAsia="Times New Roman" w:hAnsi="Times New Roman" w:cs="Times New Roman"/>
      <w:b/>
      <w:bCs/>
      <w:sz w:val="28"/>
      <w:szCs w:val="28"/>
    </w:rPr>
  </w:style>
  <w:style w:type="character" w:customStyle="1" w:styleId="KfcmChar">
    <w:name w:val="K_főcím Char"/>
    <w:uiPriority w:val="99"/>
    <w:rsid w:val="004F1095"/>
    <w:rPr>
      <w:rFonts w:ascii="Times New Roman" w:hAnsi="Times New Roman" w:cs="Times New Roman"/>
      <w:b/>
      <w:bCs/>
      <w:sz w:val="36"/>
      <w:szCs w:val="36"/>
      <w:lang w:eastAsia="en-US"/>
    </w:rPr>
  </w:style>
  <w:style w:type="paragraph" w:customStyle="1" w:styleId="Ktantrgy">
    <w:name w:val="K_tantárgy"/>
    <w:basedOn w:val="Norml"/>
    <w:uiPriority w:val="99"/>
    <w:rsid w:val="004F1095"/>
    <w:pPr>
      <w:spacing w:before="240" w:after="240" w:line="240" w:lineRule="auto"/>
      <w:jc w:val="center"/>
    </w:pPr>
    <w:rPr>
      <w:rFonts w:ascii="Times New Roman" w:eastAsia="Times New Roman" w:hAnsi="Times New Roman" w:cs="Times New Roman"/>
      <w:b/>
      <w:bCs/>
      <w:sz w:val="28"/>
      <w:szCs w:val="28"/>
    </w:rPr>
  </w:style>
  <w:style w:type="character" w:customStyle="1" w:styleId="K-alcmChar">
    <w:name w:val="K-alcím Char"/>
    <w:uiPriority w:val="99"/>
    <w:rsid w:val="004F1095"/>
    <w:rPr>
      <w:rFonts w:ascii="Times New Roman" w:hAnsi="Times New Roman" w:cs="Times New Roman"/>
      <w:b/>
      <w:bCs/>
      <w:sz w:val="28"/>
      <w:szCs w:val="28"/>
      <w:lang w:eastAsia="en-US"/>
    </w:rPr>
  </w:style>
  <w:style w:type="paragraph" w:customStyle="1" w:styleId="Kcmsor">
    <w:name w:val="K_címsor"/>
    <w:basedOn w:val="Norml"/>
    <w:uiPriority w:val="99"/>
    <w:rsid w:val="004F1095"/>
    <w:pPr>
      <w:keepNext/>
      <w:spacing w:before="120" w:after="120" w:line="240" w:lineRule="auto"/>
    </w:pPr>
    <w:rPr>
      <w:rFonts w:ascii="Times New Roman" w:eastAsia="Times New Roman" w:hAnsi="Times New Roman" w:cs="Times New Roman"/>
      <w:b/>
      <w:bCs/>
      <w:sz w:val="24"/>
      <w:szCs w:val="24"/>
    </w:rPr>
  </w:style>
  <w:style w:type="character" w:customStyle="1" w:styleId="KtantrgyChar">
    <w:name w:val="K_tantárgy Char"/>
    <w:uiPriority w:val="99"/>
    <w:rsid w:val="004F1095"/>
    <w:rPr>
      <w:rFonts w:ascii="Times New Roman" w:hAnsi="Times New Roman" w:cs="Times New Roman"/>
      <w:b/>
      <w:bCs/>
      <w:sz w:val="28"/>
      <w:szCs w:val="28"/>
      <w:lang w:eastAsia="en-US"/>
    </w:rPr>
  </w:style>
  <w:style w:type="paragraph" w:customStyle="1" w:styleId="Kelsbekezds">
    <w:name w:val="K_első_bekezdés"/>
    <w:basedOn w:val="Norml"/>
    <w:uiPriority w:val="99"/>
    <w:rsid w:val="004F1095"/>
    <w:pPr>
      <w:spacing w:after="0" w:line="240" w:lineRule="auto"/>
      <w:jc w:val="both"/>
    </w:pPr>
    <w:rPr>
      <w:rFonts w:ascii="Times New Roman" w:eastAsia="Times New Roman" w:hAnsi="Times New Roman" w:cs="Times New Roman"/>
      <w:sz w:val="24"/>
      <w:szCs w:val="24"/>
    </w:rPr>
  </w:style>
  <w:style w:type="character" w:customStyle="1" w:styleId="KcmsorChar">
    <w:name w:val="K_címsor Char"/>
    <w:uiPriority w:val="99"/>
    <w:rsid w:val="004F1095"/>
    <w:rPr>
      <w:rFonts w:ascii="Times New Roman" w:hAnsi="Times New Roman" w:cs="Times New Roman"/>
      <w:b/>
      <w:bCs/>
      <w:sz w:val="24"/>
      <w:szCs w:val="24"/>
      <w:lang w:eastAsia="en-US"/>
    </w:rPr>
  </w:style>
  <w:style w:type="paragraph" w:customStyle="1" w:styleId="Ktbbibekezds">
    <w:name w:val="K_többi_bekezdés"/>
    <w:basedOn w:val="Norml"/>
    <w:uiPriority w:val="99"/>
    <w:rsid w:val="004F1095"/>
    <w:pPr>
      <w:spacing w:after="0" w:line="240" w:lineRule="auto"/>
      <w:ind w:firstLine="708"/>
      <w:jc w:val="both"/>
    </w:pPr>
    <w:rPr>
      <w:rFonts w:ascii="Times New Roman" w:eastAsia="Times New Roman" w:hAnsi="Times New Roman" w:cs="Times New Roman"/>
      <w:sz w:val="24"/>
      <w:szCs w:val="24"/>
    </w:rPr>
  </w:style>
  <w:style w:type="character" w:customStyle="1" w:styleId="KelsbekezdsChar">
    <w:name w:val="K_első_bekezdés Char"/>
    <w:uiPriority w:val="99"/>
    <w:rsid w:val="004F1095"/>
    <w:rPr>
      <w:rFonts w:ascii="Times New Roman" w:hAnsi="Times New Roman" w:cs="Times New Roman"/>
      <w:sz w:val="24"/>
      <w:szCs w:val="24"/>
      <w:lang w:eastAsia="en-US"/>
    </w:rPr>
  </w:style>
  <w:style w:type="character" w:customStyle="1" w:styleId="KtbbibekezdsChar">
    <w:name w:val="K_többi_bekezdés Char"/>
    <w:uiPriority w:val="99"/>
    <w:rsid w:val="004F1095"/>
    <w:rPr>
      <w:rFonts w:ascii="Times New Roman" w:hAnsi="Times New Roman" w:cs="Times New Roman"/>
      <w:sz w:val="24"/>
      <w:szCs w:val="24"/>
      <w:lang w:eastAsia="en-US"/>
    </w:rPr>
  </w:style>
  <w:style w:type="character" w:customStyle="1" w:styleId="KvfolyamChar">
    <w:name w:val="K_évfolyam Char"/>
    <w:uiPriority w:val="99"/>
    <w:rsid w:val="004F1095"/>
    <w:rPr>
      <w:rFonts w:ascii="Times New Roman" w:hAnsi="Times New Roman" w:cs="Times New Roman"/>
      <w:b/>
      <w:bCs/>
      <w:sz w:val="24"/>
      <w:szCs w:val="24"/>
      <w:lang w:eastAsia="en-US"/>
    </w:rPr>
  </w:style>
  <w:style w:type="paragraph" w:customStyle="1" w:styleId="Kvfolyam">
    <w:name w:val="K_évfolyam"/>
    <w:basedOn w:val="Norml"/>
    <w:uiPriority w:val="99"/>
    <w:rsid w:val="004F1095"/>
    <w:pPr>
      <w:spacing w:after="240" w:line="240" w:lineRule="auto"/>
      <w:jc w:val="center"/>
    </w:pPr>
    <w:rPr>
      <w:rFonts w:ascii="Times New Roman" w:eastAsia="Times New Roman" w:hAnsi="Times New Roman" w:cs="Times New Roman"/>
      <w:b/>
      <w:bCs/>
      <w:sz w:val="24"/>
      <w:szCs w:val="24"/>
    </w:rPr>
  </w:style>
  <w:style w:type="paragraph" w:customStyle="1" w:styleId="ido">
    <w:name w:val="ido"/>
    <w:basedOn w:val="Norml"/>
    <w:autoRedefine/>
    <w:uiPriority w:val="99"/>
    <w:rsid w:val="004F1095"/>
    <w:pPr>
      <w:spacing w:before="240" w:after="240" w:line="240" w:lineRule="auto"/>
    </w:pPr>
    <w:rPr>
      <w:rFonts w:ascii="Calibri" w:eastAsia="Times New Roman" w:hAnsi="Calibri" w:cs="Times New Roman"/>
      <w:b/>
      <w:bCs/>
      <w:kern w:val="32"/>
      <w:sz w:val="24"/>
      <w:szCs w:val="24"/>
      <w:lang w:eastAsia="hu-HU"/>
    </w:rPr>
  </w:style>
  <w:style w:type="paragraph" w:customStyle="1" w:styleId="evfolyam">
    <w:name w:val="evfolyam"/>
    <w:basedOn w:val="Norml"/>
    <w:next w:val="Norml"/>
    <w:autoRedefine/>
    <w:uiPriority w:val="99"/>
    <w:rsid w:val="004F1095"/>
    <w:pPr>
      <w:spacing w:before="240" w:after="240" w:line="240" w:lineRule="auto"/>
      <w:jc w:val="center"/>
    </w:pPr>
    <w:rPr>
      <w:rFonts w:ascii="Calibri" w:eastAsia="Times New Roman" w:hAnsi="Calibri" w:cs="Times New Roman"/>
      <w:b/>
      <w:bCs/>
      <w:kern w:val="32"/>
      <w:sz w:val="32"/>
      <w:szCs w:val="32"/>
      <w:lang w:eastAsia="hu-HU"/>
    </w:rPr>
  </w:style>
  <w:style w:type="paragraph" w:customStyle="1" w:styleId="tablazatf">
    <w:name w:val="tablazatf"/>
    <w:basedOn w:val="Norml"/>
    <w:autoRedefine/>
    <w:uiPriority w:val="99"/>
    <w:rsid w:val="004F1095"/>
    <w:pPr>
      <w:spacing w:after="0" w:line="240" w:lineRule="auto"/>
    </w:pPr>
    <w:rPr>
      <w:rFonts w:ascii="Calibri" w:eastAsia="Times New Roman" w:hAnsi="Calibri" w:cs="Times New Roman"/>
      <w:b/>
      <w:bCs/>
      <w:kern w:val="32"/>
      <w:sz w:val="24"/>
      <w:szCs w:val="24"/>
      <w:lang w:eastAsia="hu-HU"/>
    </w:rPr>
  </w:style>
  <w:style w:type="paragraph" w:customStyle="1" w:styleId="tablazat">
    <w:name w:val="tablazat"/>
    <w:basedOn w:val="szoveg"/>
    <w:next w:val="szoveg"/>
    <w:autoRedefine/>
    <w:uiPriority w:val="99"/>
    <w:rsid w:val="004F1095"/>
    <w:pPr>
      <w:spacing w:before="0" w:after="0"/>
      <w:ind w:firstLine="0"/>
      <w:jc w:val="left"/>
    </w:pPr>
    <w:rPr>
      <w:rFonts w:ascii="Calibri" w:hAnsi="Calibri" w:cs="Times New Roman"/>
    </w:rPr>
  </w:style>
  <w:style w:type="paragraph" w:customStyle="1" w:styleId="Norml5">
    <w:name w:val="Normál5"/>
    <w:autoRedefine/>
    <w:rsid w:val="004F10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pPr>
    <w:rPr>
      <w:rFonts w:ascii="Times New Roman" w:eastAsia="ヒラギノ角ゴ Pro W3" w:hAnsi="Times New Roman" w:cs="Times New Roman"/>
      <w:b/>
      <w:sz w:val="24"/>
      <w:szCs w:val="24"/>
      <w:shd w:val="clear" w:color="auto" w:fill="FFFA83"/>
      <w:lang w:eastAsia="hu-HU"/>
    </w:rPr>
  </w:style>
  <w:style w:type="paragraph" w:customStyle="1" w:styleId="Norml1">
    <w:name w:val="Normál1"/>
    <w:rsid w:val="004F1095"/>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4F1095"/>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4F1095"/>
    <w:pPr>
      <w:spacing w:after="200" w:line="276" w:lineRule="auto"/>
    </w:pPr>
    <w:rPr>
      <w:rFonts w:ascii="Times New Roman" w:eastAsia="ヒラギノ角ゴ Pro W3" w:hAnsi="Times New Roman" w:cs="Times New Roman"/>
      <w:b/>
      <w:sz w:val="24"/>
      <w:szCs w:val="24"/>
      <w:lang w:eastAsia="hu-HU"/>
    </w:rPr>
  </w:style>
  <w:style w:type="paragraph" w:customStyle="1" w:styleId="Cmsor51">
    <w:name w:val="Címsor 51"/>
    <w:next w:val="Norml5"/>
    <w:rsid w:val="004F1095"/>
    <w:pPr>
      <w:spacing w:before="240" w:after="60" w:line="240" w:lineRule="auto"/>
      <w:outlineLvl w:val="4"/>
    </w:pPr>
    <w:rPr>
      <w:rFonts w:ascii="Lucida Grande" w:eastAsia="ヒラギノ角ゴ Pro W3" w:hAnsi="Lucida Grande" w:cs="Times New Roman"/>
      <w:b/>
      <w:color w:val="000000"/>
      <w:sz w:val="26"/>
      <w:szCs w:val="20"/>
      <w:lang w:eastAsia="hu-HU"/>
    </w:rPr>
  </w:style>
  <w:style w:type="paragraph" w:customStyle="1" w:styleId="FreeFormB">
    <w:name w:val="Free Form B"/>
    <w:autoRedefine/>
    <w:rsid w:val="004F1095"/>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4F1095"/>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4F1095"/>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4F1095"/>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4F1095"/>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4F1095"/>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BodyA">
    <w:name w:val="Body A"/>
    <w:rsid w:val="004F1095"/>
    <w:pPr>
      <w:spacing w:after="0" w:line="240" w:lineRule="auto"/>
    </w:pPr>
    <w:rPr>
      <w:rFonts w:ascii="Helvetica" w:eastAsia="ヒラギノ角ゴ Pro W3" w:hAnsi="Helvetica" w:cs="Times New Roman"/>
      <w:color w:val="000000"/>
      <w:sz w:val="24"/>
      <w:szCs w:val="20"/>
      <w:lang w:eastAsia="hu-HU"/>
    </w:rPr>
  </w:style>
  <w:style w:type="paragraph" w:customStyle="1" w:styleId="BodyBulletA">
    <w:name w:val="Body Bullet A"/>
    <w:rsid w:val="004F1095"/>
    <w:pPr>
      <w:spacing w:after="0" w:line="240" w:lineRule="auto"/>
    </w:pPr>
    <w:rPr>
      <w:rFonts w:ascii="Helvetica" w:eastAsia="ヒラギノ角ゴ Pro W3" w:hAnsi="Helvetica" w:cs="Times New Roman"/>
      <w:color w:val="000000"/>
      <w:sz w:val="24"/>
      <w:szCs w:val="20"/>
      <w:lang w:eastAsia="hu-HU"/>
    </w:rPr>
  </w:style>
  <w:style w:type="paragraph" w:customStyle="1" w:styleId="Szvegtrzs20">
    <w:name w:val="Szövegtörzs2"/>
    <w:rsid w:val="004F1095"/>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Norml4">
    <w:name w:val="Normál4"/>
    <w:rsid w:val="004F1095"/>
    <w:pPr>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5"/>
    <w:rsid w:val="004F1095"/>
    <w:pPr>
      <w:spacing w:before="240" w:after="60" w:line="240" w:lineRule="auto"/>
      <w:outlineLvl w:val="4"/>
    </w:pPr>
    <w:rPr>
      <w:rFonts w:ascii="Lucida Grande" w:eastAsia="ヒラギノ角ゴ Pro W3" w:hAnsi="Lucida Grande" w:cs="Times New Roman"/>
      <w:b/>
      <w:color w:val="000000"/>
      <w:sz w:val="26"/>
      <w:szCs w:val="24"/>
      <w:lang w:val="en-US" w:eastAsia="hu-HU"/>
    </w:rPr>
  </w:style>
  <w:style w:type="paragraph" w:customStyle="1" w:styleId="Cmsor33">
    <w:name w:val="Címsor 33"/>
    <w:next w:val="Norml5"/>
    <w:rsid w:val="004F1095"/>
    <w:pPr>
      <w:keepNext/>
      <w:keepLines/>
      <w:spacing w:before="200" w:after="0" w:line="240" w:lineRule="auto"/>
      <w:outlineLvl w:val="2"/>
    </w:pPr>
    <w:rPr>
      <w:rFonts w:ascii="Lucida Grande" w:eastAsia="ヒラギノ角ゴ Pro W3" w:hAnsi="Lucida Grande" w:cs="Times New Roman"/>
      <w:b/>
      <w:color w:val="243A9F"/>
      <w:szCs w:val="24"/>
      <w:lang w:val="en-US" w:eastAsia="hu-HU"/>
    </w:rPr>
  </w:style>
  <w:style w:type="paragraph" w:customStyle="1" w:styleId="Szvegtrzs24">
    <w:name w:val="Szövegtörzs 24"/>
    <w:basedOn w:val="Norml"/>
    <w:autoRedefine/>
    <w:rsid w:val="004F1095"/>
    <w:pPr>
      <w:spacing w:after="0" w:line="36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9554</Words>
  <Characters>65923</Characters>
  <Application>Microsoft Office Word</Application>
  <DocSecurity>0</DocSecurity>
  <Lines>549</Lines>
  <Paragraphs>150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2020-06-29T11:06:00Z</dcterms:created>
  <dcterms:modified xsi:type="dcterms:W3CDTF">2020-06-29T11:06:00Z</dcterms:modified>
</cp:coreProperties>
</file>