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9F" w:rsidRDefault="00CA499F" w:rsidP="00CA499F">
      <w:pPr>
        <w:tabs>
          <w:tab w:val="left" w:pos="359"/>
        </w:tabs>
        <w:spacing w:before="78"/>
        <w:ind w:right="201"/>
        <w:jc w:val="right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1. számú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melléklet</w:t>
      </w:r>
    </w:p>
    <w:p w:rsidR="00CA499F" w:rsidRDefault="00CA499F" w:rsidP="00CA499F">
      <w:pPr>
        <w:pStyle w:val="Cmsor1"/>
        <w:spacing w:before="162" w:line="367" w:lineRule="exact"/>
      </w:pPr>
    </w:p>
    <w:p w:rsidR="00CA499F" w:rsidRDefault="00CA499F" w:rsidP="00CA499F">
      <w:pPr>
        <w:pStyle w:val="Cmsor2"/>
        <w:spacing w:before="0" w:line="252" w:lineRule="exact"/>
        <w:ind w:left="0" w:right="82" w:firstLine="0"/>
        <w:jc w:val="center"/>
      </w:pPr>
      <w:proofErr w:type="gramStart"/>
      <w:r>
        <w:t>a</w:t>
      </w:r>
      <w:proofErr w:type="gramEnd"/>
      <w:r>
        <w:t xml:space="preserve"> 9. évfolyamra történő beiskolázás, illetve a 6 és a 8 évfolyamos gimnáziumok</w:t>
      </w:r>
    </w:p>
    <w:p w:rsidR="00CA499F" w:rsidRDefault="00CA499F" w:rsidP="00CA499F">
      <w:pPr>
        <w:spacing w:before="1"/>
        <w:ind w:left="2183" w:right="2264"/>
        <w:jc w:val="center"/>
        <w:rPr>
          <w:b/>
          <w:sz w:val="32"/>
        </w:rPr>
      </w:pPr>
      <w:r>
        <w:rPr>
          <w:b/>
          <w:sz w:val="32"/>
        </w:rPr>
        <w:t>KÖZPONTI ÍRÁSBELI VIZSGÁJÁRA</w:t>
      </w:r>
    </w:p>
    <w:p w:rsidR="00CA499F" w:rsidRDefault="00CA499F" w:rsidP="00CA499F">
      <w:pPr>
        <w:pStyle w:val="Cmsor3"/>
        <w:spacing w:before="136"/>
      </w:pPr>
      <w:r>
        <w:rPr>
          <w:b w:val="0"/>
          <w:i w:val="0"/>
          <w:spacing w:val="-56"/>
          <w:u w:val="thick"/>
        </w:rPr>
        <w:t xml:space="preserve"> </w:t>
      </w:r>
      <w:r>
        <w:rPr>
          <w:u w:val="thick"/>
        </w:rPr>
        <w:t>Beküldési határidő: 2018. december 7.</w:t>
      </w:r>
    </w:p>
    <w:p w:rsidR="00CA499F" w:rsidRDefault="00CA499F" w:rsidP="00CA499F">
      <w:pPr>
        <w:spacing w:before="2"/>
        <w:ind w:left="1629" w:right="1709"/>
        <w:jc w:val="center"/>
        <w:rPr>
          <w:b/>
          <w:i/>
        </w:rPr>
      </w:pPr>
      <w:r>
        <w:rPr>
          <w:b/>
          <w:i/>
        </w:rPr>
        <w:t>Beküldendő a központi írásbeli vizsgát szervező középiskolák közül abba az iskolába, amelyikben a diák a felvételit meg kívánja írni.</w:t>
      </w:r>
    </w:p>
    <w:p w:rsidR="00CA499F" w:rsidRDefault="00CA499F" w:rsidP="00CA499F">
      <w:pPr>
        <w:pStyle w:val="Szvegtrzs"/>
        <w:spacing w:before="134"/>
        <w:ind w:left="2183" w:right="2266"/>
        <w:jc w:val="center"/>
      </w:pPr>
      <w:r>
        <w:t>A jelentkezési lapot nyomtatott nagybetűkkel kell kitölteni!</w:t>
      </w:r>
    </w:p>
    <w:p w:rsidR="00CA499F" w:rsidRDefault="00CA499F" w:rsidP="00CA499F">
      <w:pPr>
        <w:pStyle w:val="Cmsor2"/>
        <w:numPr>
          <w:ilvl w:val="0"/>
          <w:numId w:val="3"/>
        </w:numPr>
        <w:tabs>
          <w:tab w:val="left" w:pos="408"/>
        </w:tabs>
        <w:spacing w:before="140" w:line="251" w:lineRule="exact"/>
        <w:ind w:hanging="283"/>
      </w:pPr>
      <w:r>
        <w:t>A tanuló</w:t>
      </w:r>
      <w:r>
        <w:rPr>
          <w:spacing w:val="-2"/>
        </w:rPr>
        <w:t xml:space="preserve"> </w:t>
      </w:r>
      <w:r>
        <w:t>adatai</w:t>
      </w:r>
    </w:p>
    <w:p w:rsidR="00CA499F" w:rsidRDefault="00CA499F" w:rsidP="00CA499F">
      <w:pPr>
        <w:spacing w:line="251" w:lineRule="exact"/>
        <w:ind w:left="123"/>
      </w:pPr>
      <w:r>
        <w:t>A tanuló oktatási azonosító száma: _ _ _ _ _ _ _ _ _ _ _</w:t>
      </w:r>
    </w:p>
    <w:p w:rsidR="00CA499F" w:rsidRDefault="00CA499F" w:rsidP="00CA499F">
      <w:pPr>
        <w:spacing w:before="139"/>
        <w:ind w:left="123"/>
      </w:pPr>
      <w:r>
        <w:t>Neve</w:t>
      </w:r>
      <w:proofErr w:type="gramStart"/>
      <w:r>
        <w:t>: .</w:t>
      </w:r>
      <w:proofErr w:type="gramEnd"/>
      <w:r>
        <w:t>................................................................................................................................ Neme</w:t>
      </w:r>
      <w:proofErr w:type="gramStart"/>
      <w:r>
        <w:t>: ..</w:t>
      </w:r>
      <w:proofErr w:type="gramEnd"/>
      <w:r>
        <w:t>.....................................</w:t>
      </w:r>
    </w:p>
    <w:p w:rsidR="00CA499F" w:rsidRDefault="00CA499F" w:rsidP="00CA499F">
      <w:pPr>
        <w:spacing w:before="138" w:line="372" w:lineRule="auto"/>
        <w:ind w:left="123"/>
      </w:pPr>
      <w:r>
        <w:t>Születési helye</w:t>
      </w:r>
      <w:proofErr w:type="gramStart"/>
      <w:r>
        <w:t>: ..</w:t>
      </w:r>
      <w:proofErr w:type="gramEnd"/>
      <w:r>
        <w:t>..................................................................... Születési ideje</w:t>
      </w:r>
      <w:proofErr w:type="gramStart"/>
      <w:r>
        <w:t>: ..</w:t>
      </w:r>
      <w:proofErr w:type="gramEnd"/>
      <w:r>
        <w:t>................................................................. Anyja születéskori neve</w:t>
      </w:r>
      <w:proofErr w:type="gramStart"/>
      <w:r>
        <w:t>: ..</w:t>
      </w:r>
      <w:proofErr w:type="gramEnd"/>
      <w:r>
        <w:t>................................................................................</w:t>
      </w:r>
    </w:p>
    <w:p w:rsidR="00CA499F" w:rsidRDefault="00CA499F" w:rsidP="00CA499F">
      <w:pPr>
        <w:spacing w:line="372" w:lineRule="auto"/>
        <w:ind w:left="123"/>
      </w:pPr>
      <w:proofErr w:type="gramStart"/>
      <w:r>
        <w:t>Lakcíme (értesítési címe): .....................................................................................................................................................</w:t>
      </w:r>
      <w:proofErr w:type="gramEnd"/>
      <w:r>
        <w:t xml:space="preserve"> Telefonszáma</w:t>
      </w:r>
      <w:proofErr w:type="gramStart"/>
      <w:r>
        <w:t>:...............................................................................</w:t>
      </w:r>
      <w:proofErr w:type="gramEnd"/>
    </w:p>
    <w:p w:rsidR="00CA499F" w:rsidRDefault="00CA499F" w:rsidP="00CA499F">
      <w:pPr>
        <w:spacing w:line="252" w:lineRule="exact"/>
        <w:ind w:left="123"/>
        <w:jc w:val="both"/>
      </w:pPr>
      <w:r>
        <w:t>Szülő telefonszáma</w:t>
      </w:r>
      <w:proofErr w:type="gramStart"/>
      <w:r>
        <w:t>: ..</w:t>
      </w:r>
      <w:proofErr w:type="gramEnd"/>
      <w:r>
        <w:t>....................................................................Értesítési e-mail címe: ....................................................</w:t>
      </w:r>
    </w:p>
    <w:p w:rsidR="00CA499F" w:rsidRDefault="00CA499F" w:rsidP="00CA499F">
      <w:pPr>
        <w:pStyle w:val="Listaszerbekezds"/>
        <w:numPr>
          <w:ilvl w:val="0"/>
          <w:numId w:val="3"/>
        </w:numPr>
        <w:tabs>
          <w:tab w:val="left" w:pos="408"/>
        </w:tabs>
        <w:spacing w:before="184" w:line="251" w:lineRule="exact"/>
        <w:ind w:hanging="283"/>
        <w:jc w:val="both"/>
        <w:rPr>
          <w:b/>
        </w:rPr>
      </w:pPr>
      <w:r>
        <w:rPr>
          <w:b/>
        </w:rPr>
        <w:t>A tanuló általános iskolájának</w:t>
      </w:r>
      <w:r>
        <w:rPr>
          <w:b/>
          <w:spacing w:val="-3"/>
        </w:rPr>
        <w:t xml:space="preserve"> </w:t>
      </w:r>
      <w:r>
        <w:rPr>
          <w:b/>
        </w:rPr>
        <w:t>adatai</w:t>
      </w:r>
    </w:p>
    <w:p w:rsidR="00CA499F" w:rsidRDefault="00CA499F" w:rsidP="00CA499F">
      <w:pPr>
        <w:spacing w:line="251" w:lineRule="exact"/>
        <w:ind w:left="123"/>
        <w:jc w:val="both"/>
      </w:pPr>
      <w:r>
        <w:t>OM azonosító kódja: _ _ _ _ _ _</w:t>
      </w:r>
    </w:p>
    <w:p w:rsidR="00CA499F" w:rsidRDefault="00CA499F" w:rsidP="00CA499F">
      <w:pPr>
        <w:spacing w:before="138"/>
        <w:ind w:left="123"/>
        <w:jc w:val="both"/>
      </w:pPr>
      <w:proofErr w:type="gramStart"/>
      <w:r>
        <w:t>Neve:</w:t>
      </w:r>
      <w:r>
        <w:rPr>
          <w:spacing w:val="45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CA499F" w:rsidRDefault="00CA499F" w:rsidP="00CA499F">
      <w:pPr>
        <w:spacing w:before="69"/>
        <w:ind w:left="123"/>
        <w:jc w:val="both"/>
      </w:pPr>
      <w:proofErr w:type="gramStart"/>
      <w:r>
        <w:t xml:space="preserve">Címe: </w:t>
      </w:r>
      <w:r>
        <w:rPr>
          <w:spacing w:val="3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</w:t>
      </w:r>
      <w:proofErr w:type="gramEnd"/>
    </w:p>
    <w:p w:rsidR="00CA499F" w:rsidRDefault="00CA499F" w:rsidP="00CA499F">
      <w:pPr>
        <w:pStyle w:val="Listaszerbekezds"/>
        <w:numPr>
          <w:ilvl w:val="0"/>
          <w:numId w:val="3"/>
        </w:numPr>
        <w:tabs>
          <w:tab w:val="left" w:pos="408"/>
        </w:tabs>
        <w:spacing w:before="143" w:line="249" w:lineRule="exact"/>
        <w:ind w:hanging="283"/>
        <w:jc w:val="both"/>
        <w:rPr>
          <w:b/>
        </w:rPr>
      </w:pPr>
      <w:r>
        <w:rPr>
          <w:b/>
        </w:rPr>
        <w:t>A központi írásbeli vizsgát az alábbi középfokú iskolában és helyen kívánom</w:t>
      </w:r>
      <w:r>
        <w:rPr>
          <w:b/>
          <w:spacing w:val="-13"/>
        </w:rPr>
        <w:t xml:space="preserve"> </w:t>
      </w:r>
      <w:r>
        <w:rPr>
          <w:b/>
        </w:rPr>
        <w:t>teljesíteni:</w:t>
      </w:r>
    </w:p>
    <w:p w:rsidR="00CA499F" w:rsidRDefault="00CA499F" w:rsidP="00CA499F">
      <w:pPr>
        <w:spacing w:line="364" w:lineRule="exact"/>
        <w:ind w:left="123"/>
        <w:jc w:val="both"/>
        <w:rPr>
          <w:sz w:val="32"/>
        </w:rPr>
      </w:pPr>
      <w:r>
        <w:t xml:space="preserve">OM azonosító kódja: </w:t>
      </w:r>
      <w:r>
        <w:rPr>
          <w:sz w:val="32"/>
        </w:rPr>
        <w:t>_ _ _ _ _ _</w:t>
      </w:r>
    </w:p>
    <w:p w:rsidR="00CA499F" w:rsidRDefault="00CA499F" w:rsidP="00CA499F">
      <w:pPr>
        <w:spacing w:before="141"/>
        <w:ind w:left="123"/>
        <w:jc w:val="both"/>
      </w:pPr>
      <w:r>
        <w:t>Intézmény neve:</w:t>
      </w:r>
    </w:p>
    <w:p w:rsidR="00CA499F" w:rsidRDefault="00CA499F" w:rsidP="00CA499F">
      <w:pPr>
        <w:spacing w:before="138"/>
        <w:ind w:left="123"/>
        <w:jc w:val="both"/>
      </w:pPr>
      <w:proofErr w:type="gramStart"/>
      <w:r>
        <w:t>Intézmény címe:</w:t>
      </w:r>
      <w:r>
        <w:rPr>
          <w:spacing w:val="31"/>
        </w:rPr>
        <w:t xml:space="preserve"> </w:t>
      </w:r>
      <w:r>
        <w:t>....................................................................................................................................................................</w:t>
      </w:r>
      <w:proofErr w:type="gramEnd"/>
    </w:p>
    <w:p w:rsidR="00CA499F" w:rsidRDefault="00CA499F" w:rsidP="00CA499F">
      <w:pPr>
        <w:pStyle w:val="Szvegtrzs"/>
        <w:spacing w:before="6"/>
        <w:rPr>
          <w:sz w:val="1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1700"/>
        <w:gridCol w:w="1702"/>
      </w:tblGrid>
      <w:tr w:rsidR="00CA499F" w:rsidTr="00C145EA">
        <w:trPr>
          <w:trHeight w:val="252"/>
        </w:trPr>
        <w:tc>
          <w:tcPr>
            <w:tcW w:w="7233" w:type="dxa"/>
            <w:vMerge w:val="restart"/>
          </w:tcPr>
          <w:p w:rsidR="00CA499F" w:rsidRDefault="00CA499F" w:rsidP="00C145EA">
            <w:pPr>
              <w:pStyle w:val="TableParagraph"/>
              <w:spacing w:before="131"/>
              <w:ind w:left="2969" w:right="2961"/>
              <w:jc w:val="center"/>
              <w:rPr>
                <w:b/>
              </w:rPr>
            </w:pPr>
            <w:r>
              <w:rPr>
                <w:b/>
              </w:rPr>
              <w:t xml:space="preserve">Vizsga </w:t>
            </w:r>
            <w:proofErr w:type="spellStart"/>
            <w:r>
              <w:rPr>
                <w:b/>
              </w:rPr>
              <w:t>típusa</w:t>
            </w:r>
            <w:proofErr w:type="spellEnd"/>
          </w:p>
        </w:tc>
        <w:tc>
          <w:tcPr>
            <w:tcW w:w="3402" w:type="dxa"/>
            <w:gridSpan w:val="2"/>
          </w:tcPr>
          <w:p w:rsidR="00CA499F" w:rsidRDefault="00CA499F" w:rsidP="00C145EA">
            <w:pPr>
              <w:pStyle w:val="TableParagraph"/>
              <w:spacing w:line="232" w:lineRule="exact"/>
              <w:ind w:left="1055"/>
              <w:rPr>
                <w:b/>
              </w:rPr>
            </w:pPr>
            <w:r>
              <w:rPr>
                <w:b/>
              </w:rPr>
              <w:t xml:space="preserve">Vizsga </w:t>
            </w:r>
            <w:proofErr w:type="spellStart"/>
            <w:r>
              <w:rPr>
                <w:b/>
              </w:rPr>
              <w:t>tárgya</w:t>
            </w:r>
            <w:proofErr w:type="spellEnd"/>
          </w:p>
        </w:tc>
      </w:tr>
      <w:tr w:rsidR="00CA499F" w:rsidTr="00C145EA">
        <w:trPr>
          <w:trHeight w:val="253"/>
        </w:trPr>
        <w:tc>
          <w:tcPr>
            <w:tcW w:w="7233" w:type="dxa"/>
            <w:vMerge/>
            <w:tcBorders>
              <w:top w:val="nil"/>
            </w:tcBorders>
          </w:tcPr>
          <w:p w:rsidR="00CA499F" w:rsidRDefault="00CA499F" w:rsidP="00C145E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CA499F" w:rsidRDefault="00CA499F" w:rsidP="00C145EA">
            <w:pPr>
              <w:pStyle w:val="TableParagraph"/>
              <w:spacing w:line="234" w:lineRule="exact"/>
              <w:ind w:left="234"/>
            </w:pPr>
            <w:r>
              <w:t>Magyar nyelv</w:t>
            </w:r>
          </w:p>
        </w:tc>
        <w:tc>
          <w:tcPr>
            <w:tcW w:w="1702" w:type="dxa"/>
          </w:tcPr>
          <w:p w:rsidR="00CA499F" w:rsidRDefault="00CA499F" w:rsidP="00C145EA">
            <w:pPr>
              <w:pStyle w:val="TableParagraph"/>
              <w:spacing w:line="234" w:lineRule="exact"/>
              <w:ind w:left="323"/>
            </w:pPr>
            <w:r>
              <w:t>Matematika</w:t>
            </w:r>
          </w:p>
        </w:tc>
      </w:tr>
      <w:tr w:rsidR="00CA499F" w:rsidTr="00C145EA">
        <w:trPr>
          <w:trHeight w:val="390"/>
        </w:trPr>
        <w:tc>
          <w:tcPr>
            <w:tcW w:w="7233" w:type="dxa"/>
          </w:tcPr>
          <w:p w:rsidR="00CA499F" w:rsidRDefault="00CA499F" w:rsidP="00C145EA">
            <w:pPr>
              <w:pStyle w:val="TableParagraph"/>
              <w:spacing w:before="63"/>
              <w:ind w:left="107"/>
            </w:pPr>
            <w:r>
              <w:t xml:space="preserve">a középfokú iskola 9. </w:t>
            </w:r>
            <w:proofErr w:type="spellStart"/>
            <w:r>
              <w:t>évfolyamára</w:t>
            </w:r>
            <w:proofErr w:type="spellEnd"/>
            <w:r>
              <w:t xml:space="preserve"> jelentkezők központi írásbeli </w:t>
            </w:r>
            <w:proofErr w:type="spellStart"/>
            <w:r>
              <w:t>vizsgája</w:t>
            </w:r>
            <w:proofErr w:type="spellEnd"/>
          </w:p>
        </w:tc>
        <w:tc>
          <w:tcPr>
            <w:tcW w:w="1700" w:type="dxa"/>
          </w:tcPr>
          <w:p w:rsidR="00CA499F" w:rsidRDefault="00CA499F" w:rsidP="00C145E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CA499F" w:rsidRDefault="00CA499F" w:rsidP="00C145EA">
            <w:pPr>
              <w:pStyle w:val="TableParagraph"/>
              <w:rPr>
                <w:sz w:val="20"/>
              </w:rPr>
            </w:pPr>
          </w:p>
        </w:tc>
      </w:tr>
      <w:tr w:rsidR="00CA499F" w:rsidTr="00C145EA">
        <w:trPr>
          <w:trHeight w:val="390"/>
        </w:trPr>
        <w:tc>
          <w:tcPr>
            <w:tcW w:w="7233" w:type="dxa"/>
          </w:tcPr>
          <w:p w:rsidR="00CA499F" w:rsidRDefault="00CA499F" w:rsidP="00C145EA">
            <w:pPr>
              <w:pStyle w:val="TableParagraph"/>
              <w:spacing w:before="63"/>
              <w:ind w:left="107"/>
            </w:pPr>
            <w:r>
              <w:t xml:space="preserve">6 </w:t>
            </w:r>
            <w:proofErr w:type="spellStart"/>
            <w:r>
              <w:t>évfolyamos</w:t>
            </w:r>
            <w:proofErr w:type="spellEnd"/>
            <w:r>
              <w:t xml:space="preserve"> </w:t>
            </w:r>
            <w:proofErr w:type="spellStart"/>
            <w:r>
              <w:t>gimnáziumba</w:t>
            </w:r>
            <w:proofErr w:type="spellEnd"/>
            <w:r>
              <w:t xml:space="preserve"> jelentkezők központi írásbeli </w:t>
            </w:r>
            <w:proofErr w:type="spellStart"/>
            <w:r>
              <w:t>vizsgája</w:t>
            </w:r>
            <w:proofErr w:type="spellEnd"/>
          </w:p>
        </w:tc>
        <w:tc>
          <w:tcPr>
            <w:tcW w:w="1700" w:type="dxa"/>
          </w:tcPr>
          <w:p w:rsidR="00CA499F" w:rsidRDefault="00CA499F" w:rsidP="00C145E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CA499F" w:rsidRDefault="00CA499F" w:rsidP="00C145EA">
            <w:pPr>
              <w:pStyle w:val="TableParagraph"/>
              <w:rPr>
                <w:sz w:val="20"/>
              </w:rPr>
            </w:pPr>
          </w:p>
        </w:tc>
      </w:tr>
      <w:tr w:rsidR="00CA499F" w:rsidTr="00C145EA">
        <w:trPr>
          <w:trHeight w:val="390"/>
        </w:trPr>
        <w:tc>
          <w:tcPr>
            <w:tcW w:w="7233" w:type="dxa"/>
          </w:tcPr>
          <w:p w:rsidR="00CA499F" w:rsidRDefault="00CA499F" w:rsidP="00C145EA">
            <w:pPr>
              <w:pStyle w:val="TableParagraph"/>
              <w:spacing w:before="63"/>
              <w:ind w:left="107"/>
            </w:pPr>
            <w:r>
              <w:t xml:space="preserve">8 </w:t>
            </w:r>
            <w:proofErr w:type="spellStart"/>
            <w:r>
              <w:t>évfolyamos</w:t>
            </w:r>
            <w:proofErr w:type="spellEnd"/>
            <w:r>
              <w:t xml:space="preserve"> </w:t>
            </w:r>
            <w:proofErr w:type="spellStart"/>
            <w:r>
              <w:t>gimnáziumba</w:t>
            </w:r>
            <w:proofErr w:type="spellEnd"/>
            <w:r>
              <w:t xml:space="preserve"> jelentkezők központi írásbeli </w:t>
            </w:r>
            <w:proofErr w:type="spellStart"/>
            <w:r>
              <w:t>vizsgája</w:t>
            </w:r>
            <w:proofErr w:type="spellEnd"/>
          </w:p>
        </w:tc>
        <w:tc>
          <w:tcPr>
            <w:tcW w:w="1700" w:type="dxa"/>
          </w:tcPr>
          <w:p w:rsidR="00CA499F" w:rsidRDefault="00CA499F" w:rsidP="00C145EA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CA499F" w:rsidRDefault="00CA499F" w:rsidP="00C145EA">
            <w:pPr>
              <w:pStyle w:val="TableParagraph"/>
              <w:rPr>
                <w:sz w:val="20"/>
              </w:rPr>
            </w:pPr>
          </w:p>
        </w:tc>
      </w:tr>
    </w:tbl>
    <w:p w:rsidR="00CA499F" w:rsidRDefault="00CA499F" w:rsidP="00CA499F">
      <w:pPr>
        <w:ind w:left="123"/>
        <w:jc w:val="both"/>
        <w:rPr>
          <w:sz w:val="18"/>
        </w:rPr>
      </w:pPr>
      <w:r>
        <w:rPr>
          <w:sz w:val="18"/>
        </w:rPr>
        <w:t>Kérjük,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megfelelő</w:t>
      </w:r>
      <w:r>
        <w:rPr>
          <w:spacing w:val="-1"/>
          <w:sz w:val="18"/>
        </w:rPr>
        <w:t xml:space="preserve"> </w:t>
      </w:r>
      <w:r>
        <w:rPr>
          <w:sz w:val="18"/>
        </w:rPr>
        <w:t>cellába</w:t>
      </w:r>
      <w:r>
        <w:rPr>
          <w:spacing w:val="-3"/>
          <w:sz w:val="18"/>
        </w:rPr>
        <w:t xml:space="preserve"> </w:t>
      </w:r>
      <w:r>
        <w:rPr>
          <w:sz w:val="18"/>
        </w:rPr>
        <w:t>elhelyezett</w:t>
      </w:r>
      <w:r>
        <w:rPr>
          <w:spacing w:val="1"/>
          <w:sz w:val="18"/>
        </w:rPr>
        <w:t xml:space="preserve"> </w:t>
      </w:r>
      <w:r>
        <w:rPr>
          <w:sz w:val="28"/>
        </w:rPr>
        <w:t>x</w:t>
      </w:r>
      <w:r>
        <w:rPr>
          <w:spacing w:val="-26"/>
          <w:sz w:val="28"/>
        </w:rPr>
        <w:t xml:space="preserve"> </w:t>
      </w:r>
      <w:r>
        <w:rPr>
          <w:sz w:val="18"/>
        </w:rPr>
        <w:t>jellel</w:t>
      </w:r>
      <w:r>
        <w:rPr>
          <w:spacing w:val="-2"/>
          <w:sz w:val="18"/>
        </w:rPr>
        <w:t xml:space="preserve"> </w:t>
      </w:r>
      <w:r>
        <w:rPr>
          <w:sz w:val="18"/>
        </w:rPr>
        <w:t>jelezze,</w:t>
      </w:r>
      <w:r>
        <w:rPr>
          <w:spacing w:val="-1"/>
          <w:sz w:val="18"/>
        </w:rPr>
        <w:t xml:space="preserve"> </w:t>
      </w:r>
      <w:r>
        <w:rPr>
          <w:sz w:val="18"/>
        </w:rPr>
        <w:t>hogy</w:t>
      </w:r>
      <w:r>
        <w:rPr>
          <w:spacing w:val="-3"/>
          <w:sz w:val="18"/>
        </w:rPr>
        <w:t xml:space="preserve"> </w:t>
      </w:r>
      <w:r>
        <w:rPr>
          <w:sz w:val="18"/>
        </w:rPr>
        <w:t>mely</w:t>
      </w:r>
      <w:r>
        <w:rPr>
          <w:spacing w:val="-3"/>
          <w:sz w:val="18"/>
        </w:rPr>
        <w:t xml:space="preserve"> </w:t>
      </w:r>
      <w:r>
        <w:rPr>
          <w:sz w:val="18"/>
        </w:rPr>
        <w:t>évfolyamon</w:t>
      </w:r>
      <w:r>
        <w:rPr>
          <w:spacing w:val="-1"/>
          <w:sz w:val="18"/>
        </w:rPr>
        <w:t xml:space="preserve"> </w:t>
      </w:r>
      <w:r>
        <w:rPr>
          <w:sz w:val="18"/>
        </w:rPr>
        <w:t>és</w:t>
      </w:r>
      <w:r>
        <w:rPr>
          <w:spacing w:val="-3"/>
          <w:sz w:val="18"/>
        </w:rPr>
        <w:t xml:space="preserve"> </w:t>
      </w:r>
      <w:r>
        <w:rPr>
          <w:sz w:val="18"/>
        </w:rPr>
        <w:t>mely</w:t>
      </w:r>
      <w:r>
        <w:rPr>
          <w:spacing w:val="-6"/>
          <w:sz w:val="18"/>
        </w:rPr>
        <w:t xml:space="preserve"> </w:t>
      </w:r>
      <w:r>
        <w:rPr>
          <w:sz w:val="18"/>
        </w:rPr>
        <w:t>tárgyból</w:t>
      </w:r>
      <w:r>
        <w:rPr>
          <w:spacing w:val="-2"/>
          <w:sz w:val="18"/>
        </w:rPr>
        <w:t xml:space="preserve"> </w:t>
      </w:r>
      <w:r>
        <w:rPr>
          <w:sz w:val="18"/>
        </w:rPr>
        <w:t>jelentkezik</w:t>
      </w:r>
      <w:r>
        <w:rPr>
          <w:spacing w:val="2"/>
          <w:sz w:val="18"/>
        </w:rPr>
        <w:t xml:space="preserve"> </w:t>
      </w:r>
      <w:r>
        <w:rPr>
          <w:sz w:val="18"/>
        </w:rPr>
        <w:t>írásbeli</w:t>
      </w:r>
      <w:r>
        <w:rPr>
          <w:spacing w:val="-1"/>
          <w:sz w:val="18"/>
        </w:rPr>
        <w:t xml:space="preserve"> </w:t>
      </w:r>
      <w:r>
        <w:rPr>
          <w:sz w:val="18"/>
        </w:rPr>
        <w:t>vizsgára</w:t>
      </w:r>
      <w:r>
        <w:rPr>
          <w:spacing w:val="-3"/>
          <w:sz w:val="18"/>
        </w:rPr>
        <w:t xml:space="preserve"> </w:t>
      </w:r>
      <w:r>
        <w:rPr>
          <w:sz w:val="18"/>
        </w:rPr>
        <w:t>az</w:t>
      </w:r>
      <w:r>
        <w:rPr>
          <w:spacing w:val="-3"/>
          <w:sz w:val="18"/>
        </w:rPr>
        <w:t xml:space="preserve"> </w:t>
      </w:r>
      <w:r>
        <w:rPr>
          <w:sz w:val="18"/>
        </w:rPr>
        <w:t>adott</w:t>
      </w:r>
      <w:r>
        <w:rPr>
          <w:spacing w:val="-2"/>
          <w:sz w:val="18"/>
        </w:rPr>
        <w:t xml:space="preserve"> </w:t>
      </w:r>
      <w:r>
        <w:rPr>
          <w:sz w:val="18"/>
        </w:rPr>
        <w:t>intézménybe!</w:t>
      </w:r>
    </w:p>
    <w:p w:rsidR="00CA499F" w:rsidRDefault="00CA499F" w:rsidP="00CA499F">
      <w:pPr>
        <w:pStyle w:val="Listaszerbekezds"/>
        <w:numPr>
          <w:ilvl w:val="0"/>
          <w:numId w:val="3"/>
        </w:numPr>
        <w:tabs>
          <w:tab w:val="left" w:pos="408"/>
        </w:tabs>
        <w:spacing w:before="192" w:line="237" w:lineRule="auto"/>
        <w:ind w:right="203" w:hanging="283"/>
        <w:jc w:val="both"/>
        <w:rPr>
          <w:b/>
        </w:rPr>
      </w:pPr>
      <w:r>
        <w:rPr>
          <w:b/>
        </w:rPr>
        <w:t xml:space="preserve">A központi írásbeli vizsga megszervezésére vonatkozóan az alábbi </w:t>
      </w:r>
      <w:proofErr w:type="gramStart"/>
      <w:r>
        <w:rPr>
          <w:b/>
        </w:rPr>
        <w:t>dokumentumokat</w:t>
      </w:r>
      <w:proofErr w:type="gramEnd"/>
      <w:r>
        <w:rPr>
          <w:b/>
        </w:rPr>
        <w:t xml:space="preserve"> csatolom a jelentkezési laphoz</w:t>
      </w:r>
      <w:r>
        <w:rPr>
          <w:b/>
          <w:spacing w:val="-11"/>
        </w:rPr>
        <w:t xml:space="preserve"> </w:t>
      </w:r>
      <w:r>
        <w:t>(kizárólag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nemzeti</w:t>
      </w:r>
      <w:r>
        <w:rPr>
          <w:spacing w:val="-8"/>
        </w:rPr>
        <w:t xml:space="preserve"> </w:t>
      </w:r>
      <w:r>
        <w:t>köznevelésről</w:t>
      </w:r>
      <w:r>
        <w:rPr>
          <w:spacing w:val="-8"/>
        </w:rPr>
        <w:t xml:space="preserve"> </w:t>
      </w:r>
      <w:r>
        <w:t>szóló</w:t>
      </w:r>
      <w:r>
        <w:rPr>
          <w:spacing w:val="-9"/>
        </w:rPr>
        <w:t xml:space="preserve"> </w:t>
      </w:r>
      <w:r>
        <w:t>2011.</w:t>
      </w:r>
      <w:r>
        <w:rPr>
          <w:spacing w:val="-11"/>
        </w:rPr>
        <w:t xml:space="preserve"> </w:t>
      </w:r>
      <w:r>
        <w:t>évi</w:t>
      </w:r>
      <w:r>
        <w:rPr>
          <w:spacing w:val="-8"/>
        </w:rPr>
        <w:t xml:space="preserve"> </w:t>
      </w:r>
      <w:r>
        <w:t>CXC.</w:t>
      </w:r>
      <w:r>
        <w:rPr>
          <w:spacing w:val="-9"/>
        </w:rPr>
        <w:t xml:space="preserve"> </w:t>
      </w:r>
      <w:r>
        <w:t>törvény</w:t>
      </w:r>
      <w:r>
        <w:rPr>
          <w:spacing w:val="-11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25.</w:t>
      </w:r>
      <w:r>
        <w:rPr>
          <w:spacing w:val="-9"/>
        </w:rPr>
        <w:t xml:space="preserve"> </w:t>
      </w:r>
      <w:r>
        <w:t>pontjában</w:t>
      </w:r>
      <w:r>
        <w:rPr>
          <w:spacing w:val="-8"/>
        </w:rPr>
        <w:t xml:space="preserve"> </w:t>
      </w:r>
      <w:r>
        <w:t>meghatározott</w:t>
      </w:r>
      <w:r>
        <w:rPr>
          <w:spacing w:val="-8"/>
        </w:rPr>
        <w:t xml:space="preserve"> </w:t>
      </w:r>
      <w:r>
        <w:t>sajátos nevelési igényű tanuló, illetve beilleszkedési, tanulási, magatartási nehézséggel küzdő tanuló</w:t>
      </w:r>
      <w:r>
        <w:rPr>
          <w:spacing w:val="-17"/>
        </w:rPr>
        <w:t xml:space="preserve"> </w:t>
      </w:r>
      <w:r>
        <w:t>esetében)</w:t>
      </w:r>
      <w:r>
        <w:rPr>
          <w:b/>
        </w:rPr>
        <w:t>:*</w:t>
      </w:r>
    </w:p>
    <w:p w:rsidR="00CA499F" w:rsidRDefault="00CA499F" w:rsidP="00CA499F">
      <w:pPr>
        <w:tabs>
          <w:tab w:val="left" w:pos="5733"/>
        </w:tabs>
        <w:spacing w:before="139"/>
        <w:ind w:left="407"/>
      </w:pPr>
      <w:proofErr w:type="gramStart"/>
      <w:r>
        <w:t>szülői</w:t>
      </w:r>
      <w:proofErr w:type="gramEnd"/>
      <w:r>
        <w:rPr>
          <w:spacing w:val="-1"/>
        </w:rPr>
        <w:t xml:space="preserve"> </w:t>
      </w:r>
      <w:r>
        <w:t>kérelem:……………………………..db</w:t>
      </w:r>
      <w:r>
        <w:tab/>
        <w:t>szakértői</w:t>
      </w:r>
      <w:r>
        <w:rPr>
          <w:spacing w:val="1"/>
        </w:rPr>
        <w:t xml:space="preserve"> </w:t>
      </w:r>
      <w:r>
        <w:t>vélemény:……………………………..db</w:t>
      </w:r>
    </w:p>
    <w:p w:rsidR="00CA499F" w:rsidRDefault="00CA499F" w:rsidP="00CA499F">
      <w:pPr>
        <w:pStyle w:val="Szvegtrzs"/>
        <w:spacing w:before="186"/>
        <w:ind w:left="123" w:right="200"/>
        <w:jc w:val="both"/>
      </w:pPr>
      <w:r>
        <w:t xml:space="preserve">*Amennyiben a sajátos nevelési igényű tanuló, illetve a beilleszkedési, tanulási, magatartási nehézséggel küzdő tanuló esetében a szakértői vélemény </w:t>
      </w:r>
      <w:proofErr w:type="gramStart"/>
      <w:r>
        <w:t>speciális</w:t>
      </w:r>
      <w:proofErr w:type="gramEnd"/>
      <w:r>
        <w:t xml:space="preserve"> írásbeli vizsgakörülmények biztosítását javasolja (pl. időhosszabbítás, segédeszköz, az értékelési rendszer egy részlete alóli felmentés), úgy ennek biztosítását a szülőnek írásban kérelmeznie kell </w:t>
      </w:r>
      <w:r>
        <w:rPr>
          <w:color w:val="0D0D0D"/>
        </w:rPr>
        <w:t xml:space="preserve">– </w:t>
      </w:r>
      <w:r>
        <w:t xml:space="preserve">a központi írásbeli vizsga </w:t>
      </w:r>
      <w:r>
        <w:rPr>
          <w:color w:val="0D0D0D"/>
        </w:rPr>
        <w:t xml:space="preserve">előtt – </w:t>
      </w:r>
      <w:r>
        <w:t>annak az iskolának az igazgatójától, ahová a tanuló írásbeli vizsga jelentkezési lapját benyújtják. A szülő által írt kérelemhez a szakértői véleményt csatolni kell! A szülő kérelméről az adott intézmény igazgatója jogosult dönteni.</w:t>
      </w:r>
    </w:p>
    <w:p w:rsidR="00CA499F" w:rsidRDefault="00CA499F" w:rsidP="00CA499F">
      <w:pPr>
        <w:spacing w:before="141" w:line="276" w:lineRule="auto"/>
        <w:ind w:left="123" w:right="202"/>
        <w:jc w:val="both"/>
        <w:rPr>
          <w:b/>
          <w:sz w:val="16"/>
        </w:rPr>
      </w:pPr>
      <w:r>
        <w:rPr>
          <w:b/>
          <w:sz w:val="16"/>
        </w:rPr>
        <w:t xml:space="preserve">A táblázatban megjelölt tárgyakból központi írásbeli vizsgára jelentkezem. Kijelentem, hogy a kezelt adatok körét, az adatkezelés feltételeit, továbbá a jogorvoslati lehetőségeket részletesen tárgyaló Adatvédelmi tájékoztató tartalmát a középfokú felvételi </w:t>
      </w:r>
      <w:proofErr w:type="gramStart"/>
      <w:r>
        <w:rPr>
          <w:b/>
          <w:sz w:val="16"/>
        </w:rPr>
        <w:t>dokumentum</w:t>
      </w:r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benyújtásá</w:t>
      </w:r>
      <w:proofErr w:type="spellEnd"/>
      <w:r>
        <w:rPr>
          <w:b/>
          <w:sz w:val="16"/>
        </w:rPr>
        <w:t xml:space="preserve"> t megelőzően megismertem, és az abban foglaltakat tudomásul vettem. Büntetőjogi felelősségem tudatában kijelentem, hogy a beírt adatok a valóságnak megfelelnek.</w:t>
      </w:r>
    </w:p>
    <w:p w:rsidR="00CA499F" w:rsidRDefault="00CA499F" w:rsidP="00CA499F">
      <w:pPr>
        <w:pStyle w:val="Szvegtrzs"/>
        <w:spacing w:before="10"/>
        <w:rPr>
          <w:b/>
          <w:sz w:val="16"/>
        </w:rPr>
      </w:pPr>
    </w:p>
    <w:p w:rsidR="00CA499F" w:rsidRDefault="00CA499F" w:rsidP="00CA499F">
      <w:pPr>
        <w:spacing w:before="1"/>
        <w:ind w:left="484"/>
      </w:pPr>
      <w:r>
        <w:t>Kelt</w:t>
      </w:r>
      <w:proofErr w:type="gramStart"/>
      <w:r>
        <w:t>: …</w:t>
      </w:r>
      <w:proofErr w:type="gramEnd"/>
      <w:r>
        <w:t>…………………………………, …………… év ………………….. hó …….. nap</w:t>
      </w:r>
    </w:p>
    <w:p w:rsidR="00CA499F" w:rsidRDefault="00CA499F" w:rsidP="00CA499F">
      <w:pPr>
        <w:tabs>
          <w:tab w:val="left" w:pos="6562"/>
          <w:tab w:val="left" w:pos="6646"/>
        </w:tabs>
        <w:spacing w:before="183"/>
        <w:ind w:left="1924" w:right="2135"/>
        <w:jc w:val="center"/>
      </w:pPr>
      <w:r>
        <w:t>…</w:t>
      </w:r>
      <w:proofErr w:type="gramStart"/>
      <w:r>
        <w:t>……………………….</w:t>
      </w:r>
      <w:proofErr w:type="gramEnd"/>
      <w:r>
        <w:tab/>
      </w:r>
      <w:r>
        <w:tab/>
      </w:r>
      <w:r>
        <w:rPr>
          <w:spacing w:val="-1"/>
        </w:rPr>
        <w:t xml:space="preserve">………………………… </w:t>
      </w:r>
      <w:r>
        <w:t>szülő</w:t>
      </w:r>
      <w:r>
        <w:rPr>
          <w:spacing w:val="-2"/>
        </w:rPr>
        <w:t xml:space="preserve"> </w:t>
      </w:r>
      <w:r>
        <w:t>aláírása</w:t>
      </w:r>
      <w:r>
        <w:tab/>
        <w:t>tanuló</w:t>
      </w:r>
      <w:r>
        <w:rPr>
          <w:spacing w:val="-1"/>
        </w:rPr>
        <w:t xml:space="preserve"> </w:t>
      </w:r>
      <w:r>
        <w:t>aláírása</w:t>
      </w:r>
    </w:p>
    <w:p w:rsidR="00CA499F" w:rsidRDefault="00CA499F" w:rsidP="00CA499F">
      <w:pPr>
        <w:jc w:val="center"/>
        <w:sectPr w:rsidR="00CA499F">
          <w:footerReference w:type="default" r:id="rId7"/>
          <w:pgSz w:w="11910" w:h="16840"/>
          <w:pgMar w:top="460" w:right="420" w:bottom="280" w:left="500" w:header="0" w:footer="0" w:gutter="0"/>
          <w:cols w:space="708"/>
        </w:sectPr>
      </w:pPr>
    </w:p>
    <w:p w:rsidR="00CA499F" w:rsidRDefault="00CA499F" w:rsidP="00CA499F">
      <w:pPr>
        <w:spacing w:before="69"/>
        <w:ind w:left="9274"/>
        <w:rPr>
          <w:b/>
          <w:sz w:val="18"/>
        </w:rPr>
      </w:pPr>
      <w:r>
        <w:rPr>
          <w:b/>
          <w:sz w:val="18"/>
        </w:rPr>
        <w:lastRenderedPageBreak/>
        <w:t>2. számú melléklet</w:t>
      </w:r>
    </w:p>
    <w:p w:rsidR="00CA499F" w:rsidRDefault="00CA499F" w:rsidP="00CA499F">
      <w:pPr>
        <w:pStyle w:val="Szvegtrzs"/>
        <w:spacing w:before="9"/>
        <w:rPr>
          <w:b/>
          <w:sz w:val="23"/>
        </w:rPr>
      </w:pPr>
    </w:p>
    <w:p w:rsidR="00CA499F" w:rsidRDefault="00CA499F" w:rsidP="00CA499F">
      <w:pPr>
        <w:pStyle w:val="Cmsor4"/>
        <w:spacing w:line="276" w:lineRule="auto"/>
        <w:ind w:left="3672" w:right="855"/>
      </w:pPr>
      <w:r>
        <w:t>A sajátos nevelési igényű, illetve a beilleszkedési, tanulási, magatartási nehézséggel küzdő tanulók részvétele a középfokú felvételi eljárásban</w:t>
      </w:r>
    </w:p>
    <w:p w:rsidR="00CA499F" w:rsidRDefault="00CA499F" w:rsidP="00CA499F">
      <w:pPr>
        <w:pStyle w:val="Szvegtrzs"/>
        <w:spacing w:before="5"/>
        <w:rPr>
          <w:b/>
        </w:rPr>
      </w:pPr>
    </w:p>
    <w:p w:rsidR="00CA499F" w:rsidRDefault="00CA499F" w:rsidP="00CA499F">
      <w:pPr>
        <w:pStyle w:val="Szvegtrzs"/>
        <w:spacing w:line="273" w:lineRule="auto"/>
        <w:ind w:left="220" w:right="295"/>
        <w:jc w:val="both"/>
      </w:pPr>
      <w:r>
        <w:t>A sajátos nevelési igényű, valamint a beilleszkedési, tanulási, magatartási nehézséggel küzdő jelentkezőre vonatkozó speciális eljárási szabályok a középfokú felvételi eljárás szempontjából a nemzeti köznevelésről szóló törvényben meghatározott sajátos nevelési igényű</w:t>
      </w:r>
      <w:r>
        <w:rPr>
          <w:position w:val="7"/>
          <w:sz w:val="13"/>
        </w:rPr>
        <w:t>1</w:t>
      </w:r>
      <w:r>
        <w:t>, illetve beilleszkedési, tanulási, magatartási nehézségekkel küzdő</w:t>
      </w:r>
      <w:r>
        <w:rPr>
          <w:position w:val="7"/>
          <w:sz w:val="13"/>
        </w:rPr>
        <w:t xml:space="preserve">2 </w:t>
      </w:r>
      <w:r>
        <w:t xml:space="preserve">tanulókra (jelen </w:t>
      </w:r>
      <w:proofErr w:type="gramStart"/>
      <w:r>
        <w:t>tájékoztatóban</w:t>
      </w:r>
      <w:proofErr w:type="gramEnd"/>
      <w:r>
        <w:t xml:space="preserve"> a továbbiakban együttesen</w:t>
      </w:r>
      <w:r>
        <w:rPr>
          <w:spacing w:val="-12"/>
        </w:rPr>
        <w:t xml:space="preserve"> </w:t>
      </w:r>
      <w:r>
        <w:t>SNI</w:t>
      </w:r>
      <w:r>
        <w:rPr>
          <w:spacing w:val="-10"/>
        </w:rPr>
        <w:t xml:space="preserve"> </w:t>
      </w:r>
      <w:r>
        <w:t>tanulók)</w:t>
      </w:r>
      <w:r>
        <w:rPr>
          <w:spacing w:val="-11"/>
        </w:rPr>
        <w:t xml:space="preserve"> </w:t>
      </w:r>
      <w:r>
        <w:t>vonatkoznak.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SNI</w:t>
      </w:r>
      <w:r>
        <w:rPr>
          <w:spacing w:val="-10"/>
        </w:rPr>
        <w:t xml:space="preserve"> </w:t>
      </w:r>
      <w:r>
        <w:t>tanulókra</w:t>
      </w:r>
      <w:r>
        <w:rPr>
          <w:spacing w:val="-10"/>
        </w:rPr>
        <w:t xml:space="preserve"> </w:t>
      </w:r>
      <w:r>
        <w:t>vonatkozó</w:t>
      </w:r>
      <w:r>
        <w:rPr>
          <w:spacing w:val="-10"/>
        </w:rPr>
        <w:t xml:space="preserve"> </w:t>
      </w:r>
      <w:proofErr w:type="gramStart"/>
      <w:r>
        <w:t>speciális</w:t>
      </w:r>
      <w:proofErr w:type="gramEnd"/>
      <w:r>
        <w:rPr>
          <w:spacing w:val="-11"/>
        </w:rPr>
        <w:t xml:space="preserve"> </w:t>
      </w:r>
      <w:r>
        <w:t>értékelési</w:t>
      </w:r>
      <w:r>
        <w:rPr>
          <w:spacing w:val="-12"/>
        </w:rPr>
        <w:t xml:space="preserve"> </w:t>
      </w:r>
      <w:r>
        <w:t>szabályok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nemzeti</w:t>
      </w:r>
      <w:r>
        <w:rPr>
          <w:spacing w:val="-9"/>
        </w:rPr>
        <w:t xml:space="preserve"> </w:t>
      </w:r>
      <w:r>
        <w:t>köznevelési</w:t>
      </w:r>
      <w:r>
        <w:rPr>
          <w:spacing w:val="-11"/>
        </w:rPr>
        <w:t xml:space="preserve"> </w:t>
      </w:r>
      <w:r>
        <w:t>törvényben leírtak</w:t>
      </w:r>
      <w:r>
        <w:rPr>
          <w:position w:val="7"/>
          <w:sz w:val="13"/>
        </w:rPr>
        <w:t xml:space="preserve">3 </w:t>
      </w:r>
      <w:r>
        <w:t>szerint kerülnek meghatározásra. A feltételek meghatározásakor az illetékes szakértői bizottság által kiadott – még érvényben lévő – szakértői véleményben (a továbbiakban szakértői véleményben) foglaltak az irányadóak. A pedagógiai szakszolgálati intézmények működéséről szóló EMMI rendelet</w:t>
      </w:r>
      <w:r>
        <w:rPr>
          <w:position w:val="7"/>
          <w:sz w:val="13"/>
        </w:rPr>
        <w:t xml:space="preserve">4 </w:t>
      </w:r>
      <w:r>
        <w:t>szerint azt, hogy az adott vizsgázó beilleszkedési, tanulási, magatartási</w:t>
      </w:r>
      <w:r>
        <w:rPr>
          <w:spacing w:val="-12"/>
        </w:rPr>
        <w:t xml:space="preserve"> </w:t>
      </w:r>
      <w:r>
        <w:t>nehézséggel</w:t>
      </w:r>
      <w:r>
        <w:rPr>
          <w:spacing w:val="-10"/>
        </w:rPr>
        <w:t xml:space="preserve"> </w:t>
      </w:r>
      <w:r>
        <w:t>küzd,</w:t>
      </w:r>
      <w:r>
        <w:rPr>
          <w:spacing w:val="-11"/>
        </w:rPr>
        <w:t xml:space="preserve"> </w:t>
      </w:r>
      <w:r>
        <w:t>vagy</w:t>
      </w:r>
      <w:r>
        <w:rPr>
          <w:spacing w:val="-11"/>
        </w:rPr>
        <w:t xml:space="preserve"> </w:t>
      </w:r>
      <w:r>
        <w:t>sajátos</w:t>
      </w:r>
      <w:r>
        <w:rPr>
          <w:spacing w:val="-12"/>
        </w:rPr>
        <w:t xml:space="preserve"> </w:t>
      </w:r>
      <w:r>
        <w:t>nevelési</w:t>
      </w:r>
      <w:r>
        <w:rPr>
          <w:spacing w:val="-10"/>
        </w:rPr>
        <w:t xml:space="preserve"> </w:t>
      </w:r>
      <w:r>
        <w:t>igényű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pedagógiai</w:t>
      </w:r>
      <w:r>
        <w:rPr>
          <w:spacing w:val="-11"/>
        </w:rPr>
        <w:t xml:space="preserve"> </w:t>
      </w:r>
      <w:r>
        <w:t>szakszolgálat</w:t>
      </w:r>
      <w:r>
        <w:rPr>
          <w:spacing w:val="-8"/>
        </w:rPr>
        <w:t xml:space="preserve"> </w:t>
      </w:r>
      <w:r>
        <w:t>megfelelő</w:t>
      </w:r>
      <w:r>
        <w:rPr>
          <w:spacing w:val="-9"/>
        </w:rPr>
        <w:t xml:space="preserve"> </w:t>
      </w:r>
      <w:r>
        <w:t>szakértői</w:t>
      </w:r>
      <w:r>
        <w:rPr>
          <w:spacing w:val="-11"/>
        </w:rPr>
        <w:t xml:space="preserve"> </w:t>
      </w:r>
      <w:r>
        <w:t>bizottsága</w:t>
      </w:r>
      <w:r>
        <w:rPr>
          <w:spacing w:val="-10"/>
        </w:rPr>
        <w:t xml:space="preserve"> </w:t>
      </w:r>
      <w:r>
        <w:t>állapítja</w:t>
      </w:r>
      <w:r>
        <w:rPr>
          <w:spacing w:val="-5"/>
        </w:rPr>
        <w:t xml:space="preserve"> </w:t>
      </w:r>
      <w:r>
        <w:t>meg. A pedagógiai szakszolgálat szakértői bizottságainak működését, illetékességét szintén a fenti rendelet</w:t>
      </w:r>
      <w:r>
        <w:rPr>
          <w:spacing w:val="-14"/>
        </w:rPr>
        <w:t xml:space="preserve"> </w:t>
      </w:r>
      <w:r>
        <w:t>tartalmazza.</w:t>
      </w:r>
    </w:p>
    <w:p w:rsidR="00CA499F" w:rsidRDefault="00CA499F" w:rsidP="00CA499F">
      <w:pPr>
        <w:pStyle w:val="Cmsor4"/>
        <w:numPr>
          <w:ilvl w:val="1"/>
          <w:numId w:val="3"/>
        </w:numPr>
        <w:tabs>
          <w:tab w:val="left" w:pos="940"/>
          <w:tab w:val="left" w:pos="941"/>
        </w:tabs>
        <w:spacing w:before="132"/>
        <w:jc w:val="left"/>
      </w:pPr>
      <w:r>
        <w:t>Tájékozódás az általános felvételi eljárás kezdete</w:t>
      </w:r>
      <w:r>
        <w:rPr>
          <w:spacing w:val="-4"/>
        </w:rPr>
        <w:t xml:space="preserve"> </w:t>
      </w:r>
      <w:r>
        <w:t>előtt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487"/>
        </w:tabs>
        <w:spacing w:before="113"/>
        <w:ind w:right="296" w:hanging="266"/>
        <w:jc w:val="both"/>
        <w:rPr>
          <w:sz w:val="20"/>
        </w:rPr>
      </w:pPr>
      <w:r>
        <w:rPr>
          <w:sz w:val="20"/>
        </w:rPr>
        <w:t xml:space="preserve">A középfokú beiskolázásban részt vevő intézmények az SNI tanulókra vonatkozó </w:t>
      </w:r>
      <w:proofErr w:type="gramStart"/>
      <w:r>
        <w:rPr>
          <w:sz w:val="20"/>
        </w:rPr>
        <w:t>speciális</w:t>
      </w:r>
      <w:proofErr w:type="gramEnd"/>
      <w:r>
        <w:rPr>
          <w:sz w:val="20"/>
        </w:rPr>
        <w:t xml:space="preserve"> felvételi követelményeket – a jogszabályokban meghatározott keretek között – egyedileg határozzák meg. A középfokú iskola felvételi tájékoztatójának tartalmaznia kell a középfokú iskola felvételi eljárásának rendjét, és külön a hozzá jelentkező SNI tanulók esetében a saját felvételi eljárásában alkalmazott </w:t>
      </w:r>
      <w:proofErr w:type="gramStart"/>
      <w:r>
        <w:rPr>
          <w:sz w:val="20"/>
        </w:rPr>
        <w:t>speciális</w:t>
      </w:r>
      <w:proofErr w:type="gramEnd"/>
      <w:r>
        <w:rPr>
          <w:sz w:val="20"/>
        </w:rPr>
        <w:t xml:space="preserve"> elbírálási</w:t>
      </w:r>
      <w:r>
        <w:rPr>
          <w:spacing w:val="-5"/>
          <w:sz w:val="20"/>
        </w:rPr>
        <w:t xml:space="preserve"> </w:t>
      </w:r>
      <w:r>
        <w:rPr>
          <w:sz w:val="20"/>
        </w:rPr>
        <w:t>szabályokat.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487"/>
        </w:tabs>
        <w:spacing w:before="123"/>
        <w:ind w:right="297" w:hanging="266"/>
        <w:jc w:val="both"/>
        <w:rPr>
          <w:sz w:val="20"/>
        </w:rPr>
      </w:pPr>
      <w:r>
        <w:rPr>
          <w:sz w:val="20"/>
        </w:rPr>
        <w:t>Az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SNI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tanulóknak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és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szüleiknek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még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jóval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felvételi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eljárás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megkezdése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előtt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tájékozódniuk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kell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hogy</w:t>
      </w:r>
      <w:r>
        <w:rPr>
          <w:spacing w:val="-14"/>
          <w:sz w:val="20"/>
        </w:rPr>
        <w:t xml:space="preserve"> </w:t>
      </w:r>
      <w:r>
        <w:rPr>
          <w:sz w:val="20"/>
        </w:rPr>
        <w:t>az</w:t>
      </w:r>
      <w:r>
        <w:rPr>
          <w:spacing w:val="-11"/>
          <w:sz w:val="20"/>
        </w:rPr>
        <w:t xml:space="preserve"> </w:t>
      </w:r>
      <w:r>
        <w:rPr>
          <w:sz w:val="20"/>
        </w:rPr>
        <w:t>az</w:t>
      </w:r>
      <w:r>
        <w:rPr>
          <w:spacing w:val="-9"/>
          <w:sz w:val="20"/>
        </w:rPr>
        <w:t xml:space="preserve"> </w:t>
      </w:r>
      <w:r>
        <w:rPr>
          <w:sz w:val="20"/>
        </w:rPr>
        <w:t>iskola,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ahová a tanuló februárban majd be kívánja adni a jelentkezését (továbbtanulásra kiválasztott középfokú iskola), milyen − az SNI tanulókra vonatkozó − </w:t>
      </w:r>
      <w:proofErr w:type="gramStart"/>
      <w:r>
        <w:rPr>
          <w:sz w:val="20"/>
        </w:rPr>
        <w:t>speciális</w:t>
      </w:r>
      <w:proofErr w:type="gramEnd"/>
      <w:r>
        <w:rPr>
          <w:sz w:val="20"/>
        </w:rPr>
        <w:t xml:space="preserve"> elbírálási szabályokat határoz meg. Ezen ismeretek birtokában tudják eredményesen megtervezni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tanuló</w:t>
      </w:r>
      <w:r>
        <w:rPr>
          <w:spacing w:val="-5"/>
          <w:sz w:val="20"/>
        </w:rPr>
        <w:t xml:space="preserve"> </w:t>
      </w:r>
      <w:r>
        <w:rPr>
          <w:sz w:val="20"/>
        </w:rPr>
        <w:t>„felvételi</w:t>
      </w:r>
      <w:r>
        <w:rPr>
          <w:spacing w:val="-5"/>
          <w:sz w:val="20"/>
        </w:rPr>
        <w:t xml:space="preserve"> </w:t>
      </w:r>
      <w:r>
        <w:rPr>
          <w:sz w:val="20"/>
        </w:rPr>
        <w:t>stratégiáját”.</w:t>
      </w:r>
      <w:r>
        <w:rPr>
          <w:spacing w:val="-4"/>
          <w:sz w:val="20"/>
        </w:rPr>
        <w:t xml:space="preserve"> </w:t>
      </w:r>
      <w:r>
        <w:rPr>
          <w:sz w:val="20"/>
        </w:rPr>
        <w:t>Különösen</w:t>
      </w:r>
      <w:r>
        <w:rPr>
          <w:spacing w:val="-6"/>
          <w:sz w:val="20"/>
        </w:rPr>
        <w:t xml:space="preserve"> </w:t>
      </w:r>
      <w:r>
        <w:rPr>
          <w:sz w:val="20"/>
        </w:rPr>
        <w:t>fontos</w:t>
      </w:r>
      <w:r>
        <w:rPr>
          <w:spacing w:val="-6"/>
          <w:sz w:val="20"/>
        </w:rPr>
        <w:t xml:space="preserve"> </w:t>
      </w:r>
      <w:r>
        <w:rPr>
          <w:sz w:val="20"/>
        </w:rPr>
        <w:t>ez</w:t>
      </w:r>
      <w:r>
        <w:rPr>
          <w:spacing w:val="-4"/>
          <w:sz w:val="20"/>
        </w:rPr>
        <w:t xml:space="preserve"> </w:t>
      </w:r>
      <w:r>
        <w:rPr>
          <w:sz w:val="20"/>
        </w:rPr>
        <w:t>abban</w:t>
      </w:r>
      <w:r>
        <w:rPr>
          <w:spacing w:val="-6"/>
          <w:sz w:val="20"/>
        </w:rPr>
        <w:t xml:space="preserve"> </w:t>
      </w:r>
      <w:r>
        <w:rPr>
          <w:sz w:val="20"/>
        </w:rPr>
        <w:t>az</w:t>
      </w:r>
      <w:r>
        <w:rPr>
          <w:spacing w:val="-6"/>
          <w:sz w:val="20"/>
        </w:rPr>
        <w:t xml:space="preserve"> </w:t>
      </w:r>
      <w:r>
        <w:rPr>
          <w:sz w:val="20"/>
        </w:rPr>
        <w:t>esetben,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továbbtanulásra</w:t>
      </w:r>
      <w:r>
        <w:rPr>
          <w:spacing w:val="-4"/>
          <w:sz w:val="20"/>
        </w:rPr>
        <w:t xml:space="preserve"> </w:t>
      </w:r>
      <w:r>
        <w:rPr>
          <w:sz w:val="20"/>
        </w:rPr>
        <w:t>kiválasztott</w:t>
      </w:r>
      <w:r>
        <w:rPr>
          <w:spacing w:val="-5"/>
          <w:sz w:val="20"/>
        </w:rPr>
        <w:t xml:space="preserve"> </w:t>
      </w:r>
      <w:r>
        <w:rPr>
          <w:sz w:val="20"/>
        </w:rPr>
        <w:t>középfokú iskola felvételi eljárása során kéri a központi írásbeli vizsga eredményeit.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487"/>
        </w:tabs>
        <w:spacing w:before="119"/>
        <w:ind w:right="296" w:hanging="266"/>
        <w:jc w:val="both"/>
        <w:rPr>
          <w:sz w:val="20"/>
        </w:rPr>
      </w:pPr>
      <w:proofErr w:type="gramStart"/>
      <w:r>
        <w:rPr>
          <w:sz w:val="20"/>
        </w:rPr>
        <w:t>Amennyiben a továbbtanulásra kiválasztott középfokú iskola a felvétel feltételeként előírja a központi írásbeli vizsgát, az SNI tanulónak és a szülőjének még az írásbeli vizsgára való jelentkezés előtt tisztáznia kell az iskolával azt, hogy a helyi speciális szabályok</w:t>
      </w:r>
      <w:r>
        <w:rPr>
          <w:spacing w:val="-7"/>
          <w:sz w:val="20"/>
        </w:rPr>
        <w:t xml:space="preserve"> </w:t>
      </w:r>
      <w:r>
        <w:rPr>
          <w:sz w:val="20"/>
        </w:rPr>
        <w:t>és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szakértői</w:t>
      </w:r>
      <w:r>
        <w:rPr>
          <w:spacing w:val="-6"/>
          <w:sz w:val="20"/>
        </w:rPr>
        <w:t xml:space="preserve"> </w:t>
      </w:r>
      <w:r>
        <w:rPr>
          <w:sz w:val="20"/>
        </w:rPr>
        <w:t>véleményben</w:t>
      </w:r>
      <w:r>
        <w:rPr>
          <w:spacing w:val="-7"/>
          <w:sz w:val="20"/>
        </w:rPr>
        <w:t xml:space="preserve"> </w:t>
      </w:r>
      <w:r>
        <w:rPr>
          <w:sz w:val="20"/>
        </w:rPr>
        <w:t>foglaltak</w:t>
      </w:r>
      <w:r>
        <w:rPr>
          <w:spacing w:val="-6"/>
          <w:sz w:val="20"/>
        </w:rPr>
        <w:t xml:space="preserve"> </w:t>
      </w:r>
      <w:r>
        <w:rPr>
          <w:sz w:val="20"/>
        </w:rPr>
        <w:t>alapján</w:t>
      </w:r>
      <w:r>
        <w:rPr>
          <w:spacing w:val="-6"/>
          <w:sz w:val="20"/>
        </w:rPr>
        <w:t xml:space="preserve"> </w:t>
      </w:r>
      <w:r>
        <w:rPr>
          <w:sz w:val="20"/>
        </w:rPr>
        <w:t>szükséges-e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tanuló</w:t>
      </w:r>
      <w:r>
        <w:rPr>
          <w:spacing w:val="-5"/>
          <w:sz w:val="20"/>
        </w:rPr>
        <w:t xml:space="preserve"> </w:t>
      </w:r>
      <w:r>
        <w:rPr>
          <w:sz w:val="20"/>
        </w:rPr>
        <w:t>részvétele</w:t>
      </w:r>
      <w:r>
        <w:rPr>
          <w:spacing w:val="-5"/>
          <w:sz w:val="20"/>
        </w:rPr>
        <w:t xml:space="preserve"> </w:t>
      </w:r>
      <w:r>
        <w:rPr>
          <w:sz w:val="20"/>
        </w:rPr>
        <w:t>az</w:t>
      </w:r>
      <w:r>
        <w:rPr>
          <w:spacing w:val="-5"/>
          <w:sz w:val="20"/>
        </w:rPr>
        <w:t xml:space="preserve"> </w:t>
      </w:r>
      <w:r>
        <w:rPr>
          <w:sz w:val="20"/>
        </w:rPr>
        <w:t>írásbeli</w:t>
      </w:r>
      <w:r>
        <w:rPr>
          <w:spacing w:val="-5"/>
          <w:sz w:val="20"/>
        </w:rPr>
        <w:t xml:space="preserve"> </w:t>
      </w:r>
      <w:r>
        <w:rPr>
          <w:sz w:val="20"/>
        </w:rPr>
        <w:t>vizsgán</w:t>
      </w:r>
      <w:r>
        <w:rPr>
          <w:spacing w:val="-6"/>
          <w:sz w:val="20"/>
        </w:rPr>
        <w:t xml:space="preserve"> </w:t>
      </w:r>
      <w:r>
        <w:rPr>
          <w:sz w:val="20"/>
        </w:rPr>
        <w:t>(egyik,</w:t>
      </w:r>
      <w:r>
        <w:rPr>
          <w:spacing w:val="-5"/>
          <w:sz w:val="20"/>
        </w:rPr>
        <w:t xml:space="preserve"> </w:t>
      </w:r>
      <w:r>
        <w:rPr>
          <w:sz w:val="20"/>
        </w:rPr>
        <w:t>vagy</w:t>
      </w:r>
      <w:r>
        <w:rPr>
          <w:spacing w:val="-7"/>
          <w:sz w:val="20"/>
        </w:rPr>
        <w:t xml:space="preserve"> </w:t>
      </w:r>
      <w:r>
        <w:rPr>
          <w:sz w:val="20"/>
        </w:rPr>
        <w:t>mindkét tárgyból),</w:t>
      </w:r>
      <w:r>
        <w:rPr>
          <w:spacing w:val="-12"/>
          <w:sz w:val="20"/>
        </w:rPr>
        <w:t xml:space="preserve"> </w:t>
      </w:r>
      <w:r>
        <w:rPr>
          <w:sz w:val="20"/>
        </w:rPr>
        <w:t>vagy</w:t>
      </w:r>
      <w:r>
        <w:rPr>
          <w:spacing w:val="-12"/>
          <w:sz w:val="20"/>
        </w:rPr>
        <w:t xml:space="preserve"> </w:t>
      </w:r>
      <w:r>
        <w:rPr>
          <w:sz w:val="20"/>
        </w:rPr>
        <w:t>az</w:t>
      </w:r>
      <w:r>
        <w:rPr>
          <w:spacing w:val="-11"/>
          <w:sz w:val="20"/>
        </w:rPr>
        <w:t xml:space="preserve"> </w:t>
      </w:r>
      <w:r>
        <w:rPr>
          <w:sz w:val="20"/>
        </w:rPr>
        <w:t>iskola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központi</w:t>
      </w:r>
      <w:r>
        <w:rPr>
          <w:spacing w:val="-12"/>
          <w:sz w:val="20"/>
        </w:rPr>
        <w:t xml:space="preserve"> </w:t>
      </w:r>
      <w:r>
        <w:rPr>
          <w:sz w:val="20"/>
        </w:rPr>
        <w:t>írásbeli</w:t>
      </w:r>
      <w:r>
        <w:rPr>
          <w:spacing w:val="-12"/>
          <w:sz w:val="20"/>
        </w:rPr>
        <w:t xml:space="preserve"> </w:t>
      </w:r>
      <w:r>
        <w:rPr>
          <w:sz w:val="20"/>
        </w:rPr>
        <w:t>vizsga</w:t>
      </w:r>
      <w:r>
        <w:rPr>
          <w:spacing w:val="-11"/>
          <w:sz w:val="20"/>
        </w:rPr>
        <w:t xml:space="preserve"> </w:t>
      </w:r>
      <w:r>
        <w:rPr>
          <w:sz w:val="20"/>
        </w:rPr>
        <w:t>eredménye</w:t>
      </w:r>
      <w:r>
        <w:rPr>
          <w:spacing w:val="-11"/>
          <w:sz w:val="20"/>
        </w:rPr>
        <w:t xml:space="preserve"> </w:t>
      </w:r>
      <w:r>
        <w:rPr>
          <w:sz w:val="20"/>
        </w:rPr>
        <w:t>nélkül</w:t>
      </w:r>
      <w:r>
        <w:rPr>
          <w:spacing w:val="-12"/>
          <w:sz w:val="20"/>
        </w:rPr>
        <w:t xml:space="preserve"> </w:t>
      </w:r>
      <w:r>
        <w:rPr>
          <w:sz w:val="20"/>
        </w:rPr>
        <w:t>is,</w:t>
      </w:r>
      <w:r>
        <w:rPr>
          <w:spacing w:val="-11"/>
          <w:sz w:val="20"/>
        </w:rPr>
        <w:t xml:space="preserve"> </w:t>
      </w:r>
      <w:r>
        <w:rPr>
          <w:sz w:val="20"/>
        </w:rPr>
        <w:t>esetleg</w:t>
      </w:r>
      <w:r>
        <w:rPr>
          <w:spacing w:val="-13"/>
          <w:sz w:val="20"/>
        </w:rPr>
        <w:t xml:space="preserve"> </w:t>
      </w:r>
      <w:r>
        <w:rPr>
          <w:sz w:val="20"/>
        </w:rPr>
        <w:t>pl.</w:t>
      </w:r>
      <w:r>
        <w:rPr>
          <w:spacing w:val="-11"/>
          <w:sz w:val="20"/>
        </w:rPr>
        <w:t xml:space="preserve"> </w:t>
      </w:r>
      <w:r>
        <w:rPr>
          <w:sz w:val="20"/>
        </w:rPr>
        <w:t>csak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matematika</w:t>
      </w:r>
      <w:r>
        <w:rPr>
          <w:spacing w:val="-11"/>
          <w:sz w:val="20"/>
        </w:rPr>
        <w:t xml:space="preserve"> </w:t>
      </w:r>
      <w:r>
        <w:rPr>
          <w:sz w:val="20"/>
        </w:rPr>
        <w:t>vagy</w:t>
      </w:r>
      <w:r>
        <w:rPr>
          <w:spacing w:val="-15"/>
          <w:sz w:val="20"/>
        </w:rPr>
        <w:t xml:space="preserve"> </w:t>
      </w:r>
      <w:r>
        <w:rPr>
          <w:sz w:val="20"/>
        </w:rPr>
        <w:t>esetleg</w:t>
      </w:r>
      <w:r>
        <w:rPr>
          <w:spacing w:val="-13"/>
          <w:sz w:val="20"/>
        </w:rPr>
        <w:t xml:space="preserve"> </w:t>
      </w:r>
      <w:r>
        <w:rPr>
          <w:sz w:val="20"/>
        </w:rPr>
        <w:t>csak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magyar nyelv eredményének figyelembe vételével; vagy valamely tantárgy tanulmányi eredményének</w:t>
      </w:r>
      <w:proofErr w:type="gramEnd"/>
      <w:r>
        <w:rPr>
          <w:sz w:val="20"/>
        </w:rPr>
        <w:t xml:space="preserve"> duplázásával elbírálja majd a felvételi jelentkezését. </w:t>
      </w:r>
      <w:r>
        <w:rPr>
          <w:b/>
          <w:sz w:val="20"/>
        </w:rPr>
        <w:t>Az SNI tanuló tehát a szakértői véleményben leírtak alapján a továbbtanulásra kiválasztott középfokú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iskolától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kérheti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központi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írásbeli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vizsga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alóli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felmentését,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írásbeli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vizsgát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szervező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középiskolától</w:t>
      </w:r>
      <w:r>
        <w:rPr>
          <w:b/>
          <w:spacing w:val="-4"/>
          <w:sz w:val="20"/>
        </w:rPr>
        <w:t xml:space="preserve"> </w:t>
      </w:r>
      <w:r>
        <w:rPr>
          <w:b/>
          <w:spacing w:val="2"/>
          <w:sz w:val="20"/>
        </w:rPr>
        <w:t>nem</w:t>
      </w:r>
      <w:r>
        <w:rPr>
          <w:spacing w:val="2"/>
          <w:sz w:val="20"/>
        </w:rPr>
        <w:t>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487"/>
        </w:tabs>
        <w:spacing w:before="121"/>
        <w:ind w:right="297" w:hanging="266"/>
        <w:jc w:val="both"/>
        <w:rPr>
          <w:b/>
          <w:sz w:val="20"/>
        </w:rPr>
      </w:pPr>
      <w:r>
        <w:rPr>
          <w:sz w:val="20"/>
        </w:rPr>
        <w:t>Ha</w:t>
      </w:r>
      <w:r>
        <w:rPr>
          <w:spacing w:val="-15"/>
          <w:sz w:val="20"/>
        </w:rPr>
        <w:t xml:space="preserve"> </w:t>
      </w:r>
      <w:r>
        <w:rPr>
          <w:sz w:val="20"/>
        </w:rPr>
        <w:t>az</w:t>
      </w:r>
      <w:r>
        <w:rPr>
          <w:spacing w:val="-13"/>
          <w:sz w:val="20"/>
        </w:rPr>
        <w:t xml:space="preserve"> </w:t>
      </w:r>
      <w:r>
        <w:rPr>
          <w:sz w:val="20"/>
        </w:rPr>
        <w:t>SNI</w:t>
      </w:r>
      <w:r>
        <w:rPr>
          <w:spacing w:val="-14"/>
          <w:sz w:val="20"/>
        </w:rPr>
        <w:t xml:space="preserve"> </w:t>
      </w:r>
      <w:r>
        <w:rPr>
          <w:sz w:val="20"/>
        </w:rPr>
        <w:t>tanuló</w:t>
      </w:r>
      <w:r>
        <w:rPr>
          <w:spacing w:val="-13"/>
          <w:sz w:val="20"/>
        </w:rPr>
        <w:t xml:space="preserve"> </w:t>
      </w:r>
      <w:r>
        <w:rPr>
          <w:sz w:val="20"/>
        </w:rPr>
        <w:t>egyik</w:t>
      </w:r>
      <w:r>
        <w:rPr>
          <w:spacing w:val="-13"/>
          <w:sz w:val="20"/>
        </w:rPr>
        <w:t xml:space="preserve"> </w:t>
      </w:r>
      <w:r>
        <w:rPr>
          <w:sz w:val="20"/>
        </w:rPr>
        <w:t>vagy</w:t>
      </w:r>
      <w:r>
        <w:rPr>
          <w:spacing w:val="-13"/>
          <w:sz w:val="20"/>
        </w:rPr>
        <w:t xml:space="preserve"> </w:t>
      </w:r>
      <w:r>
        <w:rPr>
          <w:sz w:val="20"/>
        </w:rPr>
        <w:t>mindkét</w:t>
      </w:r>
      <w:r>
        <w:rPr>
          <w:spacing w:val="-12"/>
          <w:sz w:val="20"/>
        </w:rPr>
        <w:t xml:space="preserve"> </w:t>
      </w:r>
      <w:r>
        <w:rPr>
          <w:sz w:val="20"/>
        </w:rPr>
        <w:t>vizsgatárgy</w:t>
      </w:r>
      <w:r>
        <w:rPr>
          <w:spacing w:val="-15"/>
          <w:sz w:val="20"/>
        </w:rPr>
        <w:t xml:space="preserve"> </w:t>
      </w:r>
      <w:r>
        <w:rPr>
          <w:sz w:val="20"/>
        </w:rPr>
        <w:t>írásbeli</w:t>
      </w:r>
      <w:r>
        <w:rPr>
          <w:spacing w:val="-12"/>
          <w:sz w:val="20"/>
        </w:rPr>
        <w:t xml:space="preserve"> </w:t>
      </w:r>
      <w:r>
        <w:rPr>
          <w:sz w:val="20"/>
        </w:rPr>
        <w:t>vizsgája</w:t>
      </w:r>
      <w:r>
        <w:rPr>
          <w:spacing w:val="-14"/>
          <w:sz w:val="20"/>
        </w:rPr>
        <w:t xml:space="preserve"> </w:t>
      </w:r>
      <w:r>
        <w:rPr>
          <w:sz w:val="20"/>
        </w:rPr>
        <w:t>alóli</w:t>
      </w:r>
      <w:r>
        <w:rPr>
          <w:spacing w:val="-15"/>
          <w:sz w:val="20"/>
        </w:rPr>
        <w:t xml:space="preserve"> </w:t>
      </w:r>
      <w:r>
        <w:rPr>
          <w:sz w:val="20"/>
        </w:rPr>
        <w:t>felmentését</w:t>
      </w:r>
      <w:r>
        <w:rPr>
          <w:spacing w:val="-12"/>
          <w:sz w:val="20"/>
        </w:rPr>
        <w:t xml:space="preserve"> </w:t>
      </w:r>
      <w:r>
        <w:rPr>
          <w:sz w:val="20"/>
        </w:rPr>
        <w:t>kap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továbbtanulásra</w:t>
      </w:r>
      <w:r>
        <w:rPr>
          <w:spacing w:val="-11"/>
          <w:sz w:val="20"/>
        </w:rPr>
        <w:t xml:space="preserve"> </w:t>
      </w:r>
      <w:r>
        <w:rPr>
          <w:sz w:val="20"/>
        </w:rPr>
        <w:t>kiválasztott</w:t>
      </w:r>
      <w:r>
        <w:rPr>
          <w:spacing w:val="-12"/>
          <w:sz w:val="20"/>
        </w:rPr>
        <w:t xml:space="preserve"> </w:t>
      </w:r>
      <w:r>
        <w:rPr>
          <w:sz w:val="20"/>
        </w:rPr>
        <w:t>középfokú iskolától, az azt jelenti, hogy a központi írásbeli vizsga eredményei helyett – ennek az iskolának a felvételi eljárása során – más módon</w:t>
      </w:r>
      <w:r>
        <w:rPr>
          <w:spacing w:val="-10"/>
          <w:sz w:val="20"/>
        </w:rPr>
        <w:t xml:space="preserve"> </w:t>
      </w:r>
      <w:r>
        <w:rPr>
          <w:sz w:val="20"/>
        </w:rPr>
        <w:t>mérik</w:t>
      </w:r>
      <w:r>
        <w:rPr>
          <w:spacing w:val="-12"/>
          <w:sz w:val="20"/>
        </w:rPr>
        <w:t xml:space="preserve"> </w:t>
      </w:r>
      <w:r>
        <w:rPr>
          <w:sz w:val="20"/>
        </w:rPr>
        <w:t>fel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tanuló</w:t>
      </w:r>
      <w:r>
        <w:rPr>
          <w:spacing w:val="-10"/>
          <w:sz w:val="20"/>
        </w:rPr>
        <w:t xml:space="preserve"> </w:t>
      </w:r>
      <w:r>
        <w:rPr>
          <w:sz w:val="20"/>
        </w:rPr>
        <w:t>tudását,</w:t>
      </w:r>
      <w:r>
        <w:rPr>
          <w:spacing w:val="-10"/>
          <w:sz w:val="20"/>
        </w:rPr>
        <w:t xml:space="preserve"> </w:t>
      </w:r>
      <w:r>
        <w:rPr>
          <w:sz w:val="20"/>
        </w:rPr>
        <w:t>és</w:t>
      </w:r>
      <w:r>
        <w:rPr>
          <w:spacing w:val="-12"/>
          <w:sz w:val="20"/>
        </w:rPr>
        <w:t xml:space="preserve"> </w:t>
      </w:r>
      <w:r>
        <w:rPr>
          <w:sz w:val="20"/>
        </w:rPr>
        <w:t>bírálják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felvételi</w:t>
      </w:r>
      <w:r>
        <w:rPr>
          <w:spacing w:val="-10"/>
          <w:sz w:val="20"/>
        </w:rPr>
        <w:t xml:space="preserve"> </w:t>
      </w:r>
      <w:r>
        <w:rPr>
          <w:sz w:val="20"/>
        </w:rPr>
        <w:t>jelentkezését.</w:t>
      </w:r>
      <w:r>
        <w:rPr>
          <w:spacing w:val="-6"/>
          <w:sz w:val="20"/>
        </w:rPr>
        <w:t xml:space="preserve"> </w:t>
      </w:r>
      <w:r>
        <w:rPr>
          <w:sz w:val="20"/>
        </w:rPr>
        <w:t>Akár</w:t>
      </w:r>
      <w:r>
        <w:rPr>
          <w:spacing w:val="-8"/>
          <w:sz w:val="20"/>
        </w:rPr>
        <w:t xml:space="preserve"> </w:t>
      </w:r>
      <w:r>
        <w:rPr>
          <w:sz w:val="20"/>
        </w:rPr>
        <w:t>matematikából,</w:t>
      </w:r>
      <w:r>
        <w:rPr>
          <w:spacing w:val="-10"/>
          <w:sz w:val="20"/>
        </w:rPr>
        <w:t xml:space="preserve"> </w:t>
      </w:r>
      <w:r>
        <w:rPr>
          <w:sz w:val="20"/>
        </w:rPr>
        <w:t>akár</w:t>
      </w:r>
      <w:r>
        <w:rPr>
          <w:spacing w:val="-8"/>
          <w:sz w:val="20"/>
        </w:rPr>
        <w:t xml:space="preserve"> </w:t>
      </w:r>
      <w:r>
        <w:rPr>
          <w:sz w:val="20"/>
        </w:rPr>
        <w:t>magyar</w:t>
      </w:r>
      <w:r>
        <w:rPr>
          <w:spacing w:val="-9"/>
          <w:sz w:val="20"/>
        </w:rPr>
        <w:t xml:space="preserve"> </w:t>
      </w:r>
      <w:r>
        <w:rPr>
          <w:sz w:val="20"/>
        </w:rPr>
        <w:t>nyelvből</w:t>
      </w:r>
      <w:r>
        <w:rPr>
          <w:spacing w:val="-11"/>
          <w:sz w:val="20"/>
        </w:rPr>
        <w:t xml:space="preserve"> </w:t>
      </w:r>
      <w:r>
        <w:rPr>
          <w:sz w:val="20"/>
        </w:rPr>
        <w:t>volt</w:t>
      </w:r>
      <w:r>
        <w:rPr>
          <w:spacing w:val="-11"/>
          <w:sz w:val="20"/>
        </w:rPr>
        <w:t xml:space="preserve"> </w:t>
      </w:r>
      <w:r>
        <w:rPr>
          <w:sz w:val="20"/>
        </w:rPr>
        <w:t>felmentve a</w:t>
      </w:r>
      <w:r>
        <w:rPr>
          <w:spacing w:val="-11"/>
          <w:sz w:val="20"/>
        </w:rPr>
        <w:t xml:space="preserve"> </w:t>
      </w:r>
      <w:r>
        <w:rPr>
          <w:sz w:val="20"/>
        </w:rPr>
        <w:t>tantárgy</w:t>
      </w:r>
      <w:r>
        <w:rPr>
          <w:spacing w:val="-15"/>
          <w:sz w:val="20"/>
        </w:rPr>
        <w:t xml:space="preserve"> </w:t>
      </w:r>
      <w:r>
        <w:rPr>
          <w:sz w:val="20"/>
        </w:rPr>
        <w:t>értékelése</w:t>
      </w:r>
      <w:r>
        <w:rPr>
          <w:spacing w:val="-10"/>
          <w:sz w:val="20"/>
        </w:rPr>
        <w:t xml:space="preserve"> </w:t>
      </w:r>
      <w:r>
        <w:rPr>
          <w:sz w:val="20"/>
        </w:rPr>
        <w:t>alól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tanuló,</w:t>
      </w:r>
      <w:r>
        <w:rPr>
          <w:spacing w:val="-9"/>
          <w:sz w:val="20"/>
        </w:rPr>
        <w:t xml:space="preserve"> </w:t>
      </w:r>
      <w:r>
        <w:rPr>
          <w:sz w:val="20"/>
        </w:rPr>
        <w:t>mindkét</w:t>
      </w:r>
      <w:r>
        <w:rPr>
          <w:spacing w:val="-12"/>
          <w:sz w:val="20"/>
        </w:rPr>
        <w:t xml:space="preserve"> </w:t>
      </w:r>
      <w:r>
        <w:rPr>
          <w:sz w:val="20"/>
        </w:rPr>
        <w:t>esetben</w:t>
      </w:r>
      <w:r>
        <w:rPr>
          <w:spacing w:val="-12"/>
          <w:sz w:val="20"/>
        </w:rPr>
        <w:t xml:space="preserve"> </w:t>
      </w:r>
      <w:r>
        <w:rPr>
          <w:sz w:val="20"/>
        </w:rPr>
        <w:t>csak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továbbtanulásra</w:t>
      </w:r>
      <w:r>
        <w:rPr>
          <w:spacing w:val="-9"/>
          <w:sz w:val="20"/>
        </w:rPr>
        <w:t xml:space="preserve"> </w:t>
      </w:r>
      <w:r>
        <w:rPr>
          <w:sz w:val="20"/>
        </w:rPr>
        <w:t>kiválasztott</w:t>
      </w:r>
      <w:r>
        <w:rPr>
          <w:spacing w:val="-8"/>
          <w:sz w:val="20"/>
        </w:rPr>
        <w:t xml:space="preserve"> </w:t>
      </w:r>
      <w:r>
        <w:rPr>
          <w:sz w:val="20"/>
        </w:rPr>
        <w:t>középfokú</w:t>
      </w:r>
      <w:r>
        <w:rPr>
          <w:spacing w:val="-10"/>
          <w:sz w:val="20"/>
        </w:rPr>
        <w:t xml:space="preserve"> </w:t>
      </w:r>
      <w:r>
        <w:rPr>
          <w:sz w:val="20"/>
        </w:rPr>
        <w:t>iskola</w:t>
      </w:r>
      <w:r>
        <w:rPr>
          <w:spacing w:val="-11"/>
          <w:sz w:val="20"/>
        </w:rPr>
        <w:t xml:space="preserve"> </w:t>
      </w:r>
      <w:r>
        <w:rPr>
          <w:sz w:val="20"/>
        </w:rPr>
        <w:t>igazgatója</w:t>
      </w:r>
      <w:r>
        <w:rPr>
          <w:spacing w:val="-11"/>
          <w:sz w:val="20"/>
        </w:rPr>
        <w:t xml:space="preserve"> </w:t>
      </w:r>
      <w:r>
        <w:rPr>
          <w:sz w:val="20"/>
        </w:rPr>
        <w:t>dönthet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arról, hogy a saját felvételi eljárásában ezt milyen módon tudja figyelembe venni. </w:t>
      </w:r>
      <w:r>
        <w:rPr>
          <w:b/>
          <w:sz w:val="20"/>
        </w:rPr>
        <w:t>Több továbbtanulásra kiválasztott középfokú iskola esetében intézményenként más és más lehet ez 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döntés.</w:t>
      </w:r>
    </w:p>
    <w:p w:rsidR="00CA499F" w:rsidRDefault="00CA499F" w:rsidP="00CA499F">
      <w:pPr>
        <w:pStyle w:val="Szvegtrzs"/>
        <w:spacing w:before="120"/>
        <w:ind w:left="503" w:right="298"/>
        <w:jc w:val="both"/>
      </w:pPr>
      <w:r>
        <w:t>A</w:t>
      </w:r>
      <w:r>
        <w:rPr>
          <w:spacing w:val="-11"/>
        </w:rPr>
        <w:t xml:space="preserve"> </w:t>
      </w:r>
      <w:r>
        <w:t>fentiek</w:t>
      </w:r>
      <w:r>
        <w:rPr>
          <w:spacing w:val="-13"/>
        </w:rPr>
        <w:t xml:space="preserve"> </w:t>
      </w:r>
      <w:r>
        <w:t>alapján</w:t>
      </w:r>
      <w:r>
        <w:rPr>
          <w:spacing w:val="-11"/>
        </w:rPr>
        <w:t xml:space="preserve"> </w:t>
      </w:r>
      <w:r>
        <w:t>tehát</w:t>
      </w:r>
      <w:r>
        <w:rPr>
          <w:spacing w:val="-11"/>
        </w:rPr>
        <w:t xml:space="preserve"> </w:t>
      </w:r>
      <w:r>
        <w:t>adott</w:t>
      </w:r>
      <w:r>
        <w:rPr>
          <w:spacing w:val="-11"/>
        </w:rPr>
        <w:t xml:space="preserve"> </w:t>
      </w:r>
      <w:r>
        <w:t>esetben</w:t>
      </w:r>
      <w:r>
        <w:rPr>
          <w:spacing w:val="-12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tanuló,</w:t>
      </w:r>
      <w:r>
        <w:rPr>
          <w:spacing w:val="-11"/>
        </w:rPr>
        <w:t xml:space="preserve"> </w:t>
      </w:r>
      <w:r>
        <w:t>aki</w:t>
      </w:r>
      <w:r>
        <w:rPr>
          <w:spacing w:val="-11"/>
        </w:rPr>
        <w:t xml:space="preserve"> </w:t>
      </w:r>
      <w:r>
        <w:t>általános</w:t>
      </w:r>
      <w:r>
        <w:rPr>
          <w:spacing w:val="-8"/>
        </w:rPr>
        <w:t xml:space="preserve"> </w:t>
      </w:r>
      <w:r>
        <w:t>iskolában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matematika</w:t>
      </w:r>
      <w:r>
        <w:rPr>
          <w:spacing w:val="-8"/>
        </w:rPr>
        <w:t xml:space="preserve"> </w:t>
      </w:r>
      <w:r>
        <w:t>tantárgy</w:t>
      </w:r>
      <w:r>
        <w:rPr>
          <w:spacing w:val="-13"/>
        </w:rPr>
        <w:t xml:space="preserve"> </w:t>
      </w:r>
      <w:r>
        <w:t>értékelése</w:t>
      </w:r>
      <w:r>
        <w:rPr>
          <w:spacing w:val="-10"/>
        </w:rPr>
        <w:t xml:space="preserve"> </w:t>
      </w:r>
      <w:r>
        <w:t>alól</w:t>
      </w:r>
      <w:r>
        <w:rPr>
          <w:spacing w:val="-9"/>
        </w:rPr>
        <w:t xml:space="preserve"> </w:t>
      </w:r>
      <w:r>
        <w:t>felmentett,</w:t>
      </w:r>
      <w:r>
        <w:rPr>
          <w:spacing w:val="-6"/>
        </w:rPr>
        <w:t xml:space="preserve"> </w:t>
      </w:r>
      <w:r>
        <w:t xml:space="preserve">dönthet úgy, hogy csak magyar nyelvből ír központi felvételit, mert – a továbbtanulásra kiválasztott középfokú iskolával folytatott egyeztetés eredményeként – a magyar nyelvi írásbeli eredményének duplázásával számolják majd ki a felvételi pontjait, ezért nem lesz szüksége a matematika írásbeli vizsga eredményére a felvételi eljárás során. Ebben az esetben az írásbeli vizsga jelentkezését csak a magyar nyelv vizsgatárgyra vonatkozóan nyújtja be az írásbeli vizsgát szervező intézménybe. A kérdésben azonban kizárólag </w:t>
      </w:r>
      <w:r>
        <w:rPr>
          <w:b/>
        </w:rPr>
        <w:t>a továbbtanulásra kiválasztott középfokú intézmény igazgatója dönthet</w:t>
      </w:r>
      <w:r>
        <w:t>, aki megteheti, hogy a magyar nyelvi vizsgaeredmény duplázásával állapítja meg adott tanulmányi területen az SNI tanulók pontszámát, de dönthet úgy is, hogy más módon végzi az SNI tanulók felvételi pontszámainak megállapítását.</w:t>
      </w:r>
    </w:p>
    <w:p w:rsidR="00CA499F" w:rsidRDefault="00CA499F" w:rsidP="00CA499F">
      <w:pPr>
        <w:pStyle w:val="Cmsor4"/>
        <w:numPr>
          <w:ilvl w:val="1"/>
          <w:numId w:val="3"/>
        </w:numPr>
        <w:tabs>
          <w:tab w:val="left" w:pos="940"/>
          <w:tab w:val="left" w:pos="941"/>
        </w:tabs>
        <w:spacing w:before="124"/>
        <w:ind w:hanging="567"/>
        <w:jc w:val="left"/>
      </w:pPr>
      <w:r>
        <w:t>A központi írásbeli felvételi</w:t>
      </w:r>
      <w:r>
        <w:rPr>
          <w:spacing w:val="-2"/>
        </w:rPr>
        <w:t xml:space="preserve"> </w:t>
      </w:r>
      <w:r>
        <w:t>vizsga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487"/>
        </w:tabs>
        <w:spacing w:before="115"/>
        <w:ind w:right="297" w:hanging="266"/>
        <w:jc w:val="both"/>
        <w:rPr>
          <w:sz w:val="20"/>
        </w:rPr>
      </w:pPr>
      <w:r>
        <w:rPr>
          <w:sz w:val="20"/>
        </w:rPr>
        <w:t>Akármi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az</w:t>
      </w:r>
      <w:r>
        <w:rPr>
          <w:spacing w:val="-10"/>
          <w:sz w:val="20"/>
        </w:rPr>
        <w:t xml:space="preserve"> </w:t>
      </w:r>
      <w:r>
        <w:rPr>
          <w:sz w:val="20"/>
        </w:rPr>
        <w:t>előzetes</w:t>
      </w:r>
      <w:r>
        <w:rPr>
          <w:spacing w:val="-12"/>
          <w:sz w:val="20"/>
        </w:rPr>
        <w:t xml:space="preserve"> </w:t>
      </w:r>
      <w:r>
        <w:rPr>
          <w:sz w:val="20"/>
        </w:rPr>
        <w:t>tájékozódás</w:t>
      </w:r>
      <w:r>
        <w:rPr>
          <w:spacing w:val="-11"/>
          <w:sz w:val="20"/>
        </w:rPr>
        <w:t xml:space="preserve"> </w:t>
      </w:r>
      <w:r>
        <w:rPr>
          <w:sz w:val="20"/>
        </w:rPr>
        <w:t>eredménye,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felvételiző</w:t>
      </w:r>
      <w:r>
        <w:rPr>
          <w:spacing w:val="-9"/>
          <w:sz w:val="20"/>
        </w:rPr>
        <w:t xml:space="preserve"> </w:t>
      </w:r>
      <w:r>
        <w:rPr>
          <w:sz w:val="20"/>
        </w:rPr>
        <w:t>tanuló</w:t>
      </w:r>
      <w:r>
        <w:rPr>
          <w:spacing w:val="-11"/>
          <w:sz w:val="20"/>
        </w:rPr>
        <w:t xml:space="preserve"> </w:t>
      </w:r>
      <w:r>
        <w:rPr>
          <w:sz w:val="20"/>
        </w:rPr>
        <w:t>jelentkezhet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központi</w:t>
      </w:r>
      <w:r>
        <w:rPr>
          <w:spacing w:val="-12"/>
          <w:sz w:val="20"/>
        </w:rPr>
        <w:t xml:space="preserve"> </w:t>
      </w:r>
      <w:r>
        <w:rPr>
          <w:sz w:val="20"/>
        </w:rPr>
        <w:t>írásbeli</w:t>
      </w:r>
      <w:r>
        <w:rPr>
          <w:spacing w:val="-11"/>
          <w:sz w:val="20"/>
        </w:rPr>
        <w:t xml:space="preserve"> </w:t>
      </w:r>
      <w:r>
        <w:rPr>
          <w:sz w:val="20"/>
        </w:rPr>
        <w:t>vizsgára.</w:t>
      </w:r>
      <w:r>
        <w:rPr>
          <w:spacing w:val="-11"/>
          <w:sz w:val="20"/>
        </w:rPr>
        <w:t xml:space="preserve"> </w:t>
      </w:r>
      <w:r>
        <w:rPr>
          <w:sz w:val="20"/>
        </w:rPr>
        <w:t>Ez</w:t>
      </w:r>
      <w:r>
        <w:rPr>
          <w:spacing w:val="-11"/>
          <w:sz w:val="20"/>
        </w:rPr>
        <w:t xml:space="preserve"> </w:t>
      </w:r>
      <w:r>
        <w:rPr>
          <w:sz w:val="20"/>
        </w:rPr>
        <w:t>általában</w:t>
      </w:r>
      <w:r>
        <w:rPr>
          <w:spacing w:val="-11"/>
          <w:sz w:val="20"/>
        </w:rPr>
        <w:t xml:space="preserve"> </w:t>
      </w:r>
      <w:r>
        <w:rPr>
          <w:sz w:val="20"/>
        </w:rPr>
        <w:t>tanácsos is,</w:t>
      </w:r>
      <w:r>
        <w:rPr>
          <w:spacing w:val="-10"/>
          <w:sz w:val="20"/>
        </w:rPr>
        <w:t xml:space="preserve"> </w:t>
      </w:r>
      <w:r>
        <w:rPr>
          <w:sz w:val="20"/>
        </w:rPr>
        <w:t>hiszen</w:t>
      </w:r>
      <w:r>
        <w:rPr>
          <w:spacing w:val="-8"/>
          <w:sz w:val="20"/>
        </w:rPr>
        <w:t xml:space="preserve"> </w:t>
      </w:r>
      <w:r>
        <w:rPr>
          <w:sz w:val="20"/>
        </w:rPr>
        <w:t>könnyen</w:t>
      </w:r>
      <w:r>
        <w:rPr>
          <w:spacing w:val="-11"/>
          <w:sz w:val="20"/>
        </w:rPr>
        <w:t xml:space="preserve"> </w:t>
      </w:r>
      <w:r>
        <w:rPr>
          <w:sz w:val="20"/>
        </w:rPr>
        <w:t>előfordulhat,</w:t>
      </w:r>
      <w:r>
        <w:rPr>
          <w:spacing w:val="-9"/>
          <w:sz w:val="20"/>
        </w:rPr>
        <w:t xml:space="preserve"> </w:t>
      </w:r>
      <w:r>
        <w:rPr>
          <w:sz w:val="20"/>
        </w:rPr>
        <w:t>hogy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februári</w:t>
      </w:r>
      <w:r>
        <w:rPr>
          <w:spacing w:val="-7"/>
          <w:sz w:val="20"/>
        </w:rPr>
        <w:t xml:space="preserve"> </w:t>
      </w:r>
      <w:r>
        <w:rPr>
          <w:sz w:val="20"/>
        </w:rPr>
        <w:t>felvételi</w:t>
      </w:r>
      <w:r>
        <w:rPr>
          <w:spacing w:val="-10"/>
          <w:sz w:val="20"/>
        </w:rPr>
        <w:t xml:space="preserve"> </w:t>
      </w:r>
      <w:r>
        <w:rPr>
          <w:sz w:val="20"/>
        </w:rPr>
        <w:t>jelentkezésig</w:t>
      </w:r>
      <w:r>
        <w:rPr>
          <w:spacing w:val="-10"/>
          <w:sz w:val="20"/>
        </w:rPr>
        <w:t xml:space="preserve"> </w:t>
      </w:r>
      <w:r>
        <w:rPr>
          <w:sz w:val="20"/>
        </w:rPr>
        <w:t>elképzelései,</w:t>
      </w:r>
      <w:r>
        <w:rPr>
          <w:spacing w:val="-7"/>
          <w:sz w:val="20"/>
        </w:rPr>
        <w:t xml:space="preserve"> </w:t>
      </w:r>
      <w:r>
        <w:rPr>
          <w:sz w:val="20"/>
        </w:rPr>
        <w:t>szándékai</w:t>
      </w:r>
      <w:r>
        <w:rPr>
          <w:spacing w:val="-8"/>
          <w:sz w:val="20"/>
        </w:rPr>
        <w:t xml:space="preserve"> </w:t>
      </w:r>
      <w:r>
        <w:rPr>
          <w:sz w:val="20"/>
        </w:rPr>
        <w:t>megváltoznak,</w:t>
      </w:r>
      <w:r>
        <w:rPr>
          <w:spacing w:val="-9"/>
          <w:sz w:val="20"/>
        </w:rPr>
        <w:t xml:space="preserve"> </w:t>
      </w:r>
      <w:r>
        <w:rPr>
          <w:sz w:val="20"/>
        </w:rPr>
        <w:t>és</w:t>
      </w:r>
      <w:r>
        <w:rPr>
          <w:spacing w:val="-8"/>
          <w:sz w:val="20"/>
        </w:rPr>
        <w:t xml:space="preserve"> </w:t>
      </w:r>
      <w:r>
        <w:rPr>
          <w:sz w:val="20"/>
        </w:rPr>
        <w:t>mégis</w:t>
      </w:r>
      <w:r>
        <w:rPr>
          <w:spacing w:val="-8"/>
          <w:sz w:val="20"/>
        </w:rPr>
        <w:t xml:space="preserve"> </w:t>
      </w:r>
      <w:r>
        <w:rPr>
          <w:sz w:val="20"/>
        </w:rPr>
        <w:t>szüksége lesz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központi</w:t>
      </w:r>
      <w:r>
        <w:rPr>
          <w:spacing w:val="-5"/>
          <w:sz w:val="20"/>
        </w:rPr>
        <w:t xml:space="preserve"> </w:t>
      </w:r>
      <w:r>
        <w:rPr>
          <w:sz w:val="20"/>
        </w:rPr>
        <w:t>írásbeli</w:t>
      </w:r>
      <w:r>
        <w:rPr>
          <w:spacing w:val="-5"/>
          <w:sz w:val="20"/>
        </w:rPr>
        <w:t xml:space="preserve"> </w:t>
      </w:r>
      <w:r>
        <w:rPr>
          <w:sz w:val="20"/>
        </w:rPr>
        <w:t>vizsga</w:t>
      </w:r>
      <w:r>
        <w:rPr>
          <w:spacing w:val="-2"/>
          <w:sz w:val="20"/>
        </w:rPr>
        <w:t xml:space="preserve"> </w:t>
      </w:r>
      <w:r>
        <w:rPr>
          <w:sz w:val="20"/>
        </w:rPr>
        <w:t>eredményére.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felvételiző</w:t>
      </w:r>
      <w:r>
        <w:rPr>
          <w:spacing w:val="-4"/>
          <w:sz w:val="20"/>
        </w:rPr>
        <w:t xml:space="preserve"> </w:t>
      </w:r>
      <w:r>
        <w:rPr>
          <w:sz w:val="20"/>
        </w:rPr>
        <w:t>tanulót</w:t>
      </w:r>
      <w:r>
        <w:rPr>
          <w:spacing w:val="-6"/>
          <w:sz w:val="20"/>
        </w:rPr>
        <w:t xml:space="preserve"> </w:t>
      </w:r>
      <w:r>
        <w:rPr>
          <w:sz w:val="20"/>
        </w:rPr>
        <w:t>nem</w:t>
      </w:r>
      <w:r>
        <w:rPr>
          <w:spacing w:val="-8"/>
          <w:sz w:val="20"/>
        </w:rPr>
        <w:t xml:space="preserve"> </w:t>
      </w:r>
      <w:r>
        <w:rPr>
          <w:sz w:val="20"/>
        </w:rPr>
        <w:t>éri</w:t>
      </w:r>
      <w:r>
        <w:rPr>
          <w:spacing w:val="-6"/>
          <w:sz w:val="20"/>
        </w:rPr>
        <w:t xml:space="preserve"> </w:t>
      </w:r>
      <w:r>
        <w:rPr>
          <w:sz w:val="20"/>
        </w:rPr>
        <w:t>semmi</w:t>
      </w:r>
      <w:r>
        <w:rPr>
          <w:spacing w:val="-5"/>
          <w:sz w:val="20"/>
        </w:rPr>
        <w:t xml:space="preserve"> </w:t>
      </w:r>
      <w:r>
        <w:rPr>
          <w:sz w:val="20"/>
        </w:rPr>
        <w:t>hátrány,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megírja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központi</w:t>
      </w:r>
      <w:r>
        <w:rPr>
          <w:spacing w:val="-6"/>
          <w:sz w:val="20"/>
        </w:rPr>
        <w:t xml:space="preserve"> </w:t>
      </w:r>
      <w:r>
        <w:rPr>
          <w:sz w:val="20"/>
        </w:rPr>
        <w:t>írásbeli</w:t>
      </w:r>
      <w:r>
        <w:rPr>
          <w:spacing w:val="-5"/>
          <w:sz w:val="20"/>
        </w:rPr>
        <w:t xml:space="preserve"> </w:t>
      </w:r>
      <w:r>
        <w:rPr>
          <w:sz w:val="20"/>
        </w:rPr>
        <w:t>vizsgát, mert</w:t>
      </w:r>
      <w:r>
        <w:rPr>
          <w:spacing w:val="-10"/>
          <w:sz w:val="20"/>
        </w:rPr>
        <w:t xml:space="preserve"> </w:t>
      </w:r>
      <w:r>
        <w:rPr>
          <w:sz w:val="20"/>
        </w:rPr>
        <w:t>annak</w:t>
      </w:r>
      <w:r>
        <w:rPr>
          <w:spacing w:val="-10"/>
          <w:sz w:val="20"/>
        </w:rPr>
        <w:t xml:space="preserve"> </w:t>
      </w:r>
      <w:r>
        <w:rPr>
          <w:sz w:val="20"/>
        </w:rPr>
        <w:t>eredményének</w:t>
      </w:r>
      <w:r>
        <w:rPr>
          <w:spacing w:val="-10"/>
          <w:sz w:val="20"/>
        </w:rPr>
        <w:t xml:space="preserve"> </w:t>
      </w:r>
      <w:r>
        <w:rPr>
          <w:sz w:val="20"/>
        </w:rPr>
        <w:t>ismeretében</w:t>
      </w:r>
      <w:r>
        <w:rPr>
          <w:spacing w:val="-11"/>
          <w:sz w:val="20"/>
        </w:rPr>
        <w:t xml:space="preserve"> </w:t>
      </w:r>
      <w:r>
        <w:rPr>
          <w:sz w:val="20"/>
        </w:rPr>
        <w:t>adhatja</w:t>
      </w:r>
      <w:r>
        <w:rPr>
          <w:spacing w:val="-9"/>
          <w:sz w:val="20"/>
        </w:rPr>
        <w:t xml:space="preserve"> </w:t>
      </w:r>
      <w:r>
        <w:rPr>
          <w:sz w:val="20"/>
        </w:rPr>
        <w:t>majd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jelentkezését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továbbtanulásra</w:t>
      </w:r>
      <w:r>
        <w:rPr>
          <w:spacing w:val="-10"/>
          <w:sz w:val="20"/>
        </w:rPr>
        <w:t xml:space="preserve"> </w:t>
      </w:r>
      <w:r>
        <w:rPr>
          <w:sz w:val="20"/>
        </w:rPr>
        <w:t>kiválasztott</w:t>
      </w:r>
      <w:r>
        <w:rPr>
          <w:spacing w:val="-7"/>
          <w:sz w:val="20"/>
        </w:rPr>
        <w:t xml:space="preserve"> </w:t>
      </w:r>
      <w:r>
        <w:rPr>
          <w:sz w:val="20"/>
        </w:rPr>
        <w:t>középfokú</w:t>
      </w:r>
      <w:r>
        <w:rPr>
          <w:spacing w:val="-10"/>
          <w:sz w:val="20"/>
        </w:rPr>
        <w:t xml:space="preserve"> </w:t>
      </w:r>
      <w:r>
        <w:rPr>
          <w:sz w:val="20"/>
        </w:rPr>
        <w:t>iskolákba.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Akár intézményenként is eldöntheti, hogy a központi írásbeli vizsga eredménye alapján, vagy az SNI tanulókra vonatkozó helyi, </w:t>
      </w:r>
      <w:proofErr w:type="gramStart"/>
      <w:r>
        <w:rPr>
          <w:sz w:val="20"/>
        </w:rPr>
        <w:t>speciális</w:t>
      </w:r>
      <w:proofErr w:type="gramEnd"/>
      <w:r>
        <w:rPr>
          <w:sz w:val="20"/>
        </w:rPr>
        <w:t xml:space="preserve"> értékelési szabályok szerint kéri jelentkezésének</w:t>
      </w:r>
      <w:r>
        <w:rPr>
          <w:spacing w:val="-3"/>
          <w:sz w:val="20"/>
        </w:rPr>
        <w:t xml:space="preserve"> </w:t>
      </w:r>
      <w:r>
        <w:rPr>
          <w:sz w:val="20"/>
        </w:rPr>
        <w:t>elbírálását.</w:t>
      </w:r>
    </w:p>
    <w:p w:rsidR="00CA499F" w:rsidRDefault="00CA499F" w:rsidP="00CA499F">
      <w:pPr>
        <w:pStyle w:val="Szvegtrzs"/>
      </w:pPr>
    </w:p>
    <w:p w:rsidR="00CA499F" w:rsidRDefault="00CA499F" w:rsidP="00CA499F">
      <w:pPr>
        <w:pStyle w:val="Szvegtrzs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147320</wp:posOffset>
                </wp:positionV>
                <wp:extent cx="1828800" cy="0"/>
                <wp:effectExtent l="9525" t="6350" r="9525" b="12700"/>
                <wp:wrapTopAndBottom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7BAD" id="Egyenes összekötő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6pt" to="18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" strokeweight=".72pt">
                <w10:wrap type="topAndBottom" anchorx="page"/>
              </v:line>
            </w:pict>
          </mc:Fallback>
        </mc:AlternateContent>
      </w:r>
    </w:p>
    <w:p w:rsidR="00CA499F" w:rsidRDefault="00CA499F" w:rsidP="00CA499F">
      <w:pPr>
        <w:pStyle w:val="Szvegtrzs"/>
      </w:pPr>
    </w:p>
    <w:p w:rsidR="00CA499F" w:rsidRDefault="00CA499F" w:rsidP="00CA499F">
      <w:pPr>
        <w:pStyle w:val="Szvegtrzs"/>
        <w:spacing w:before="4"/>
        <w:rPr>
          <w:sz w:val="21"/>
        </w:rPr>
      </w:pPr>
    </w:p>
    <w:p w:rsidR="00CA499F" w:rsidRDefault="00CA499F" w:rsidP="00CA499F">
      <w:pPr>
        <w:spacing w:before="97" w:line="186" w:lineRule="exact"/>
        <w:ind w:left="220"/>
        <w:rPr>
          <w:sz w:val="16"/>
        </w:rPr>
      </w:pPr>
      <w:r>
        <w:rPr>
          <w:position w:val="6"/>
          <w:sz w:val="10"/>
        </w:rPr>
        <w:t xml:space="preserve">1 </w:t>
      </w:r>
      <w:r>
        <w:rPr>
          <w:sz w:val="16"/>
        </w:rPr>
        <w:t>2011. évi CXC. törvény 4. § 25. pont</w:t>
      </w:r>
    </w:p>
    <w:p w:rsidR="00CA499F" w:rsidRDefault="00CA499F" w:rsidP="00CA499F">
      <w:pPr>
        <w:spacing w:line="184" w:lineRule="exact"/>
        <w:ind w:left="220"/>
        <w:rPr>
          <w:sz w:val="16"/>
        </w:rPr>
      </w:pPr>
      <w:r>
        <w:rPr>
          <w:position w:val="6"/>
          <w:sz w:val="10"/>
        </w:rPr>
        <w:t xml:space="preserve">2 </w:t>
      </w:r>
      <w:r>
        <w:rPr>
          <w:sz w:val="16"/>
        </w:rPr>
        <w:t>2011. évi CXC. törvény 4. § 3. pont</w:t>
      </w:r>
    </w:p>
    <w:p w:rsidR="00CA499F" w:rsidRDefault="00CA499F" w:rsidP="00CA499F">
      <w:pPr>
        <w:spacing w:line="184" w:lineRule="exact"/>
        <w:ind w:left="220"/>
        <w:rPr>
          <w:sz w:val="16"/>
        </w:rPr>
      </w:pPr>
      <w:r>
        <w:rPr>
          <w:position w:val="6"/>
          <w:sz w:val="10"/>
        </w:rPr>
        <w:t xml:space="preserve">3 </w:t>
      </w:r>
      <w:r>
        <w:rPr>
          <w:sz w:val="16"/>
        </w:rPr>
        <w:t>2011. évi CXC. törvény 51. § (5) bekezdés</w:t>
      </w:r>
    </w:p>
    <w:p w:rsidR="00CA499F" w:rsidRDefault="00CA499F" w:rsidP="00CA499F">
      <w:pPr>
        <w:spacing w:line="186" w:lineRule="exact"/>
        <w:ind w:left="220"/>
        <w:rPr>
          <w:sz w:val="16"/>
        </w:rPr>
      </w:pPr>
      <w:r>
        <w:rPr>
          <w:position w:val="6"/>
          <w:sz w:val="10"/>
        </w:rPr>
        <w:t xml:space="preserve">4 </w:t>
      </w:r>
      <w:r>
        <w:rPr>
          <w:sz w:val="16"/>
        </w:rPr>
        <w:t>15/2013. (II. 26.) EMMI rendelet</w:t>
      </w:r>
    </w:p>
    <w:p w:rsidR="00CA499F" w:rsidRDefault="00CA499F" w:rsidP="00CA499F">
      <w:pPr>
        <w:spacing w:line="186" w:lineRule="exact"/>
        <w:rPr>
          <w:sz w:val="16"/>
        </w:rPr>
        <w:sectPr w:rsidR="00CA499F">
          <w:footerReference w:type="default" r:id="rId8"/>
          <w:pgSz w:w="11910" w:h="16840"/>
          <w:pgMar w:top="620" w:right="420" w:bottom="280" w:left="500" w:header="0" w:footer="0" w:gutter="0"/>
          <w:cols w:space="708"/>
        </w:sectPr>
      </w:pP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487"/>
        </w:tabs>
        <w:spacing w:before="65"/>
        <w:ind w:right="294" w:hanging="266"/>
        <w:jc w:val="both"/>
        <w:rPr>
          <w:sz w:val="20"/>
        </w:rPr>
      </w:pPr>
      <w:r>
        <w:rPr>
          <w:sz w:val="20"/>
        </w:rPr>
        <w:lastRenderedPageBreak/>
        <w:t>A központi írásbeli vizsgára a jelentkezést a tanulók abba a középfokú iskolába adják be, amelyik számukra a legkényelmesebb (vizsgaszervező</w:t>
      </w:r>
      <w:r>
        <w:rPr>
          <w:spacing w:val="-2"/>
          <w:sz w:val="20"/>
        </w:rPr>
        <w:t xml:space="preserve"> </w:t>
      </w:r>
      <w:r>
        <w:rPr>
          <w:sz w:val="20"/>
        </w:rPr>
        <w:t>iskola).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vizsgaszervező</w:t>
      </w:r>
      <w:r>
        <w:rPr>
          <w:spacing w:val="-2"/>
          <w:sz w:val="20"/>
        </w:rPr>
        <w:t xml:space="preserve"> </w:t>
      </w:r>
      <w:r>
        <w:rPr>
          <w:sz w:val="20"/>
        </w:rPr>
        <w:t>iskola</w:t>
      </w:r>
      <w:r>
        <w:rPr>
          <w:spacing w:val="-3"/>
          <w:sz w:val="20"/>
        </w:rPr>
        <w:t xml:space="preserve"> </w:t>
      </w:r>
      <w:r>
        <w:rPr>
          <w:sz w:val="20"/>
        </w:rPr>
        <w:t>kiválasztása</w:t>
      </w:r>
      <w:r>
        <w:rPr>
          <w:spacing w:val="-3"/>
          <w:sz w:val="20"/>
        </w:rPr>
        <w:t xml:space="preserve"> </w:t>
      </w:r>
      <w:r>
        <w:rPr>
          <w:sz w:val="20"/>
        </w:rPr>
        <w:t>független</w:t>
      </w:r>
      <w:r>
        <w:rPr>
          <w:spacing w:val="-4"/>
          <w:sz w:val="20"/>
        </w:rPr>
        <w:t xml:space="preserve"> </w:t>
      </w:r>
      <w:r>
        <w:rPr>
          <w:sz w:val="20"/>
        </w:rPr>
        <w:t>attól,</w:t>
      </w:r>
      <w:r>
        <w:rPr>
          <w:spacing w:val="-3"/>
          <w:sz w:val="20"/>
        </w:rPr>
        <w:t xml:space="preserve"> </w:t>
      </w:r>
      <w:r>
        <w:rPr>
          <w:sz w:val="20"/>
        </w:rPr>
        <w:t>hogy</w:t>
      </w:r>
      <w:r>
        <w:rPr>
          <w:spacing w:val="-4"/>
          <w:sz w:val="20"/>
        </w:rPr>
        <w:t xml:space="preserve"> </w:t>
      </w:r>
      <w:r>
        <w:rPr>
          <w:sz w:val="20"/>
        </w:rPr>
        <w:t>később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tanuló melyik</w:t>
      </w:r>
      <w:r>
        <w:rPr>
          <w:spacing w:val="-4"/>
          <w:sz w:val="20"/>
        </w:rPr>
        <w:t xml:space="preserve"> </w:t>
      </w:r>
      <w:r>
        <w:rPr>
          <w:sz w:val="20"/>
        </w:rPr>
        <w:t>iskolába</w:t>
      </w:r>
      <w:r>
        <w:rPr>
          <w:spacing w:val="-3"/>
          <w:sz w:val="20"/>
        </w:rPr>
        <w:t xml:space="preserve"> </w:t>
      </w:r>
      <w:r>
        <w:rPr>
          <w:sz w:val="20"/>
        </w:rPr>
        <w:t>kíván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 xml:space="preserve">majd </w:t>
      </w:r>
      <w:proofErr w:type="spellStart"/>
      <w:r>
        <w:rPr>
          <w:sz w:val="20"/>
        </w:rPr>
        <w:t>felvételizni</w:t>
      </w:r>
      <w:proofErr w:type="spellEnd"/>
      <w:r>
        <w:rPr>
          <w:sz w:val="20"/>
        </w:rPr>
        <w:t xml:space="preserve"> (továbbtanulásra kiválasztott középfokú iskola). Éppen ezért nincs értelme annak, hogy az SNI tanuló a vizsgaszervező iskolától kérje a központi írásbeli vizsga alóli felmentést. A vizsgaszervező iskola a felmentést – az írásbeli vizsga eljárásának keretében – nem is adhatja</w:t>
      </w:r>
      <w:r>
        <w:rPr>
          <w:spacing w:val="-1"/>
          <w:sz w:val="20"/>
        </w:rPr>
        <w:t xml:space="preserve"> </w:t>
      </w:r>
      <w:r>
        <w:rPr>
          <w:sz w:val="20"/>
        </w:rPr>
        <w:t>meg.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487"/>
        </w:tabs>
        <w:spacing w:before="115"/>
        <w:ind w:right="293" w:hanging="266"/>
        <w:jc w:val="both"/>
        <w:rPr>
          <w:sz w:val="20"/>
        </w:rPr>
      </w:pPr>
      <w:r>
        <w:rPr>
          <w:sz w:val="20"/>
        </w:rPr>
        <w:t>A nemzeti köznevelési törvényben leírtak szerint</w:t>
      </w:r>
      <w:r>
        <w:rPr>
          <w:position w:val="7"/>
          <w:sz w:val="13"/>
        </w:rPr>
        <w:t xml:space="preserve">5 </w:t>
      </w:r>
      <w:r>
        <w:rPr>
          <w:sz w:val="20"/>
        </w:rPr>
        <w:t>a vizsga szervezésével alkalmazkodni kell a tanuló adottságaihoz. Amennyiben az SNI tanuló úgy dönt, hogy megírja a központi írásbeli vizsgát, akkor a vizsgára történő jelentkezéskor – a vizsgaszervezést</w:t>
      </w:r>
      <w:r>
        <w:rPr>
          <w:spacing w:val="-17"/>
          <w:sz w:val="20"/>
        </w:rPr>
        <w:t xml:space="preserve"> </w:t>
      </w:r>
      <w:r>
        <w:rPr>
          <w:sz w:val="20"/>
        </w:rPr>
        <w:t>érintő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speciális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körülményekre,</w:t>
      </w:r>
      <w:r>
        <w:rPr>
          <w:spacing w:val="-14"/>
          <w:sz w:val="20"/>
        </w:rPr>
        <w:t xml:space="preserve"> </w:t>
      </w:r>
      <w:r>
        <w:rPr>
          <w:sz w:val="20"/>
        </w:rPr>
        <w:t>illetve</w:t>
      </w:r>
      <w:r>
        <w:rPr>
          <w:spacing w:val="-16"/>
          <w:sz w:val="20"/>
        </w:rPr>
        <w:t xml:space="preserve"> </w:t>
      </w:r>
      <w:r>
        <w:rPr>
          <w:sz w:val="20"/>
        </w:rPr>
        <w:t>eszközökre</w:t>
      </w:r>
      <w:r>
        <w:rPr>
          <w:spacing w:val="-15"/>
          <w:sz w:val="20"/>
        </w:rPr>
        <w:t xml:space="preserve"> </w:t>
      </w:r>
      <w:r>
        <w:rPr>
          <w:sz w:val="20"/>
        </w:rPr>
        <w:t>vonatkozó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kérelmet</w:t>
      </w:r>
      <w:r>
        <w:rPr>
          <w:spacing w:val="-15"/>
          <w:sz w:val="20"/>
        </w:rPr>
        <w:t xml:space="preserve"> </w:t>
      </w:r>
      <w:r>
        <w:rPr>
          <w:sz w:val="20"/>
        </w:rPr>
        <w:t>nyújthat</w:t>
      </w:r>
      <w:r>
        <w:rPr>
          <w:spacing w:val="-16"/>
          <w:sz w:val="20"/>
        </w:rPr>
        <w:t xml:space="preserve"> </w:t>
      </w:r>
      <w:r>
        <w:rPr>
          <w:sz w:val="20"/>
        </w:rPr>
        <w:t>be.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központi</w:t>
      </w:r>
      <w:r>
        <w:rPr>
          <w:spacing w:val="-15"/>
          <w:sz w:val="20"/>
        </w:rPr>
        <w:t xml:space="preserve"> </w:t>
      </w:r>
      <w:r>
        <w:rPr>
          <w:sz w:val="20"/>
        </w:rPr>
        <w:t>írásbeli</w:t>
      </w:r>
      <w:r>
        <w:rPr>
          <w:spacing w:val="-16"/>
          <w:sz w:val="20"/>
        </w:rPr>
        <w:t xml:space="preserve"> </w:t>
      </w:r>
      <w:r>
        <w:rPr>
          <w:sz w:val="20"/>
        </w:rPr>
        <w:t>vizsgát szervező középiskola igazgatója döntésében rendelkezik az iskolai tanulmányok során a tanuló által használt, megszokott eszközök biztosításáról, az írásbeli dolgozat elkészítéséhez a munkaidő meghosszabbításáról, a vizsga meghatározott részeinek értékelése alóli</w:t>
      </w:r>
      <w:r>
        <w:rPr>
          <w:spacing w:val="1"/>
          <w:sz w:val="20"/>
        </w:rPr>
        <w:t xml:space="preserve"> </w:t>
      </w:r>
      <w:r>
        <w:rPr>
          <w:sz w:val="20"/>
        </w:rPr>
        <w:t>felmentésről</w:t>
      </w:r>
      <w:r>
        <w:rPr>
          <w:position w:val="7"/>
          <w:sz w:val="13"/>
        </w:rPr>
        <w:t>6</w:t>
      </w:r>
      <w:r>
        <w:rPr>
          <w:sz w:val="20"/>
        </w:rPr>
        <w:t>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504"/>
        </w:tabs>
        <w:spacing w:before="116"/>
        <w:ind w:left="503" w:right="295" w:hanging="283"/>
        <w:jc w:val="both"/>
        <w:rPr>
          <w:b/>
          <w:sz w:val="20"/>
        </w:rPr>
      </w:pPr>
      <w:r>
        <w:rPr>
          <w:sz w:val="20"/>
        </w:rPr>
        <w:t xml:space="preserve">A központi írásbeli vizsgára vonatkozó </w:t>
      </w:r>
      <w:proofErr w:type="gramStart"/>
      <w:r>
        <w:rPr>
          <w:b/>
          <w:sz w:val="20"/>
        </w:rPr>
        <w:t>speciális</w:t>
      </w:r>
      <w:proofErr w:type="gramEnd"/>
      <w:r>
        <w:rPr>
          <w:b/>
          <w:sz w:val="20"/>
        </w:rPr>
        <w:t xml:space="preserve"> elbírálást minden esetben írásos kérelemben kell igényelni – a központi írásbeli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vizsga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előtt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vizsgaszervező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iskolában</w:t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kérelmet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és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szakértői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véleményt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központi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írásbeli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vizsgára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történő jelentkezéskor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jelentkezési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lappal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együtt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kell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benyújtani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az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iskolához,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mivel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speciális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körülményekre</w:t>
      </w:r>
      <w:r>
        <w:rPr>
          <w:spacing w:val="-10"/>
          <w:sz w:val="20"/>
        </w:rPr>
        <w:t xml:space="preserve"> </w:t>
      </w:r>
      <w:r>
        <w:rPr>
          <w:sz w:val="20"/>
        </w:rPr>
        <w:t>vonatkozó</w:t>
      </w:r>
      <w:r>
        <w:rPr>
          <w:spacing w:val="-10"/>
          <w:sz w:val="20"/>
        </w:rPr>
        <w:t xml:space="preserve"> </w:t>
      </w:r>
      <w:r>
        <w:rPr>
          <w:sz w:val="20"/>
        </w:rPr>
        <w:t>kérelem a vizsgaszervezést is érinti. A kérelmet a vizsgaszervező iskola igazgatója bírálja el. Az igazgató a szakértői vélemény alapján hoz döntést arról, hogy milyen kedvezményeket biztosít az SNI tanulónak az írásbeli vizsga során. Az igazgató döntését határozatba</w:t>
      </w:r>
      <w:r>
        <w:rPr>
          <w:spacing w:val="-13"/>
          <w:sz w:val="20"/>
        </w:rPr>
        <w:t xml:space="preserve"> </w:t>
      </w:r>
      <w:r>
        <w:rPr>
          <w:sz w:val="20"/>
        </w:rPr>
        <w:t>foglalja,</w:t>
      </w:r>
      <w:r>
        <w:rPr>
          <w:spacing w:val="-12"/>
          <w:sz w:val="20"/>
        </w:rPr>
        <w:t xml:space="preserve"> </w:t>
      </w:r>
      <w:r>
        <w:rPr>
          <w:sz w:val="20"/>
        </w:rPr>
        <w:t>amelyet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központi</w:t>
      </w:r>
      <w:r>
        <w:rPr>
          <w:spacing w:val="-13"/>
          <w:sz w:val="20"/>
        </w:rPr>
        <w:t xml:space="preserve"> </w:t>
      </w:r>
      <w:r>
        <w:rPr>
          <w:sz w:val="20"/>
        </w:rPr>
        <w:t>írásbeli</w:t>
      </w:r>
      <w:r>
        <w:rPr>
          <w:spacing w:val="-13"/>
          <w:sz w:val="20"/>
        </w:rPr>
        <w:t xml:space="preserve"> </w:t>
      </w:r>
      <w:r>
        <w:rPr>
          <w:sz w:val="20"/>
        </w:rPr>
        <w:t>vizsga</w:t>
      </w:r>
      <w:r>
        <w:rPr>
          <w:spacing w:val="-12"/>
          <w:sz w:val="20"/>
        </w:rPr>
        <w:t xml:space="preserve"> </w:t>
      </w:r>
      <w:r>
        <w:rPr>
          <w:sz w:val="20"/>
        </w:rPr>
        <w:t>előtt</w:t>
      </w:r>
      <w:r>
        <w:rPr>
          <w:spacing w:val="-13"/>
          <w:sz w:val="20"/>
        </w:rPr>
        <w:t xml:space="preserve"> </w:t>
      </w:r>
      <w:r>
        <w:rPr>
          <w:sz w:val="20"/>
        </w:rPr>
        <w:t>eljuttat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tanulóhoz</w:t>
      </w:r>
      <w:r>
        <w:rPr>
          <w:spacing w:val="-12"/>
          <w:sz w:val="20"/>
        </w:rPr>
        <w:t xml:space="preserve"> </w:t>
      </w:r>
      <w:r>
        <w:rPr>
          <w:sz w:val="20"/>
        </w:rPr>
        <w:t>és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szülőhöz.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Ez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döntés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kizárólag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központi írásbeli vizsga letételének körülményeire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vonatkozhat.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487"/>
        </w:tabs>
        <w:spacing w:before="120"/>
        <w:ind w:right="303" w:hanging="266"/>
        <w:jc w:val="both"/>
        <w:rPr>
          <w:sz w:val="20"/>
        </w:rPr>
      </w:pPr>
      <w:r>
        <w:rPr>
          <w:sz w:val="20"/>
        </w:rPr>
        <w:t>Az SNI tanuló a központi írásbeli vizsga során a szakértői véleményben foglaltak alapján az alábbi kedvezményekre lehet jogosult:</w:t>
      </w:r>
    </w:p>
    <w:p w:rsidR="00CA499F" w:rsidRDefault="00CA499F" w:rsidP="00CA499F">
      <w:pPr>
        <w:pStyle w:val="Listaszerbekezds"/>
        <w:numPr>
          <w:ilvl w:val="1"/>
          <w:numId w:val="2"/>
        </w:numPr>
        <w:tabs>
          <w:tab w:val="left" w:pos="928"/>
          <w:tab w:val="left" w:pos="929"/>
        </w:tabs>
        <w:spacing w:before="2"/>
        <w:ind w:hanging="360"/>
        <w:jc w:val="left"/>
        <w:rPr>
          <w:sz w:val="20"/>
        </w:rPr>
      </w:pPr>
      <w:r>
        <w:rPr>
          <w:b/>
          <w:sz w:val="20"/>
        </w:rPr>
        <w:t>időhosszabbítás</w:t>
      </w:r>
      <w:r>
        <w:rPr>
          <w:sz w:val="20"/>
        </w:rPr>
        <w:t>: az írásbeli vizsga időtartama tárgyanként 45 perc, ez indokolt esetben</w:t>
      </w:r>
      <w:r>
        <w:rPr>
          <w:spacing w:val="-9"/>
          <w:sz w:val="20"/>
        </w:rPr>
        <w:t xml:space="preserve"> </w:t>
      </w:r>
      <w:r>
        <w:rPr>
          <w:sz w:val="20"/>
        </w:rPr>
        <w:t>megnövelhető.</w:t>
      </w:r>
    </w:p>
    <w:p w:rsidR="00CA499F" w:rsidRDefault="00CA499F" w:rsidP="00CA499F">
      <w:pPr>
        <w:pStyle w:val="Listaszerbekezds"/>
        <w:numPr>
          <w:ilvl w:val="1"/>
          <w:numId w:val="2"/>
        </w:numPr>
        <w:tabs>
          <w:tab w:val="left" w:pos="929"/>
        </w:tabs>
        <w:ind w:right="299" w:hanging="360"/>
        <w:rPr>
          <w:sz w:val="20"/>
        </w:rPr>
      </w:pPr>
      <w:r>
        <w:rPr>
          <w:b/>
          <w:sz w:val="20"/>
        </w:rPr>
        <w:t xml:space="preserve">az iskolai tanulmányai során általa használt, megszokott segédeszköz használata: </w:t>
      </w:r>
      <w:r>
        <w:rPr>
          <w:sz w:val="20"/>
        </w:rPr>
        <w:t>a tanuló a szakértői vélemény alapján az igazgatói határozatban leírtak szerinti segédeszközt vagy segédeszközöket használhatja a vizsga</w:t>
      </w:r>
      <w:r>
        <w:rPr>
          <w:spacing w:val="-18"/>
          <w:sz w:val="20"/>
        </w:rPr>
        <w:t xml:space="preserve"> </w:t>
      </w:r>
      <w:r>
        <w:rPr>
          <w:sz w:val="20"/>
        </w:rPr>
        <w:t>során.</w:t>
      </w:r>
    </w:p>
    <w:p w:rsidR="00CA499F" w:rsidRDefault="00CA499F" w:rsidP="00CA499F">
      <w:pPr>
        <w:pStyle w:val="Listaszerbekezds"/>
        <w:numPr>
          <w:ilvl w:val="1"/>
          <w:numId w:val="2"/>
        </w:numPr>
        <w:tabs>
          <w:tab w:val="left" w:pos="929"/>
        </w:tabs>
        <w:ind w:right="298" w:hanging="281"/>
        <w:rPr>
          <w:sz w:val="20"/>
        </w:rPr>
      </w:pPr>
      <w:r>
        <w:rPr>
          <w:b/>
          <w:sz w:val="20"/>
        </w:rPr>
        <w:t xml:space="preserve">a vizsga meghatározott részeinek értékelése alóli felmentés: </w:t>
      </w:r>
      <w:r>
        <w:rPr>
          <w:sz w:val="20"/>
        </w:rPr>
        <w:t>a szakértői véleményben leírtak alapján a vizsgadolgozat értékelésekor</w:t>
      </w:r>
      <w:r>
        <w:rPr>
          <w:spacing w:val="-6"/>
          <w:sz w:val="20"/>
        </w:rPr>
        <w:t xml:space="preserve"> </w:t>
      </w:r>
      <w:r>
        <w:rPr>
          <w:sz w:val="20"/>
        </w:rPr>
        <w:t>bizonyos</w:t>
      </w:r>
      <w:r>
        <w:rPr>
          <w:spacing w:val="-6"/>
          <w:sz w:val="20"/>
        </w:rPr>
        <w:t xml:space="preserve"> </w:t>
      </w:r>
      <w:r>
        <w:rPr>
          <w:sz w:val="20"/>
        </w:rPr>
        <w:t>feladattípusokat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javító</w:t>
      </w:r>
      <w:r>
        <w:rPr>
          <w:spacing w:val="-5"/>
          <w:sz w:val="20"/>
        </w:rPr>
        <w:t xml:space="preserve"> </w:t>
      </w:r>
      <w:r>
        <w:rPr>
          <w:sz w:val="20"/>
        </w:rPr>
        <w:t>tanár</w:t>
      </w:r>
      <w:r>
        <w:rPr>
          <w:spacing w:val="-4"/>
          <w:sz w:val="20"/>
        </w:rPr>
        <w:t xml:space="preserve"> </w:t>
      </w:r>
      <w:r>
        <w:rPr>
          <w:sz w:val="20"/>
        </w:rPr>
        <w:t>nem</w:t>
      </w:r>
      <w:r>
        <w:rPr>
          <w:spacing w:val="-9"/>
          <w:sz w:val="20"/>
        </w:rPr>
        <w:t xml:space="preserve"> </w:t>
      </w:r>
      <w:r>
        <w:rPr>
          <w:sz w:val="20"/>
        </w:rPr>
        <w:t>vesz</w:t>
      </w:r>
      <w:r>
        <w:rPr>
          <w:spacing w:val="-6"/>
          <w:sz w:val="20"/>
        </w:rPr>
        <w:t xml:space="preserve"> </w:t>
      </w:r>
      <w:r>
        <w:rPr>
          <w:sz w:val="20"/>
        </w:rPr>
        <w:t>figyelembe,</w:t>
      </w:r>
      <w:r>
        <w:rPr>
          <w:spacing w:val="-5"/>
          <w:sz w:val="20"/>
        </w:rPr>
        <w:t xml:space="preserve"> </w:t>
      </w:r>
      <w:r>
        <w:rPr>
          <w:sz w:val="20"/>
        </w:rPr>
        <w:t>az</w:t>
      </w:r>
      <w:r>
        <w:rPr>
          <w:spacing w:val="-5"/>
          <w:sz w:val="20"/>
        </w:rPr>
        <w:t xml:space="preserve"> </w:t>
      </w:r>
      <w:r>
        <w:rPr>
          <w:sz w:val="20"/>
        </w:rPr>
        <w:t>ezekre</w:t>
      </w:r>
      <w:r>
        <w:rPr>
          <w:spacing w:val="-5"/>
          <w:sz w:val="20"/>
        </w:rPr>
        <w:t xml:space="preserve"> </w:t>
      </w:r>
      <w:r>
        <w:rPr>
          <w:sz w:val="20"/>
        </w:rPr>
        <w:t>adható</w:t>
      </w:r>
      <w:r>
        <w:rPr>
          <w:spacing w:val="-5"/>
          <w:sz w:val="20"/>
        </w:rPr>
        <w:t xml:space="preserve"> </w:t>
      </w:r>
      <w:r>
        <w:rPr>
          <w:sz w:val="20"/>
        </w:rPr>
        <w:t>pontot</w:t>
      </w:r>
      <w:r>
        <w:rPr>
          <w:spacing w:val="-6"/>
          <w:sz w:val="20"/>
        </w:rPr>
        <w:t xml:space="preserve"> </w:t>
      </w:r>
      <w:r>
        <w:rPr>
          <w:sz w:val="20"/>
        </w:rPr>
        <w:t>az</w:t>
      </w:r>
      <w:r>
        <w:rPr>
          <w:spacing w:val="-5"/>
          <w:sz w:val="20"/>
        </w:rPr>
        <w:t xml:space="preserve"> </w:t>
      </w:r>
      <w:r>
        <w:rPr>
          <w:sz w:val="20"/>
        </w:rPr>
        <w:t>elérhető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maximális és a tanuló által elért </w:t>
      </w:r>
      <w:proofErr w:type="spellStart"/>
      <w:r>
        <w:rPr>
          <w:sz w:val="20"/>
        </w:rPr>
        <w:t>összpontszámba</w:t>
      </w:r>
      <w:proofErr w:type="spellEnd"/>
      <w:r>
        <w:rPr>
          <w:sz w:val="20"/>
        </w:rPr>
        <w:t xml:space="preserve"> sem számítja be. Ez a kedvezmény arra az esetre vonatkozik, amikor a tanuló az adott vizsgatárgy követelményeinek valamely részlete alól mentesül pl. magyar nyelv esetében a helyesírás feladatok értékelése alól, vagy a matematika vizsgatárgy esetében a szerkesztést igénylő feladatok alól. Nem alkalmazható azonban akkor, ha a tanuló teljesen fel van mentve a matematika tantárgy követelményrendszerének értékelése és minősítése</w:t>
      </w:r>
      <w:r>
        <w:rPr>
          <w:spacing w:val="-33"/>
          <w:sz w:val="20"/>
        </w:rPr>
        <w:t xml:space="preserve"> </w:t>
      </w:r>
      <w:r>
        <w:rPr>
          <w:sz w:val="20"/>
        </w:rPr>
        <w:t>alól.</w:t>
      </w:r>
    </w:p>
    <w:p w:rsidR="00CA499F" w:rsidRDefault="00CA499F" w:rsidP="00CA499F">
      <w:pPr>
        <w:pStyle w:val="Szvegtrzs"/>
        <w:spacing w:line="278" w:lineRule="auto"/>
        <w:ind w:left="503" w:right="296"/>
        <w:jc w:val="both"/>
      </w:pPr>
      <w:r>
        <w:t>A szakértői véleményben foglaltak függvényében a tanuló akár egyszerre mindhárom kedvezményre jogosult lehet, és a szülő kérelme (valamint a szakértői vélemény) alapján mindhárom kedvezménnyel élhet is.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554"/>
        </w:tabs>
        <w:spacing w:before="116"/>
        <w:ind w:left="503" w:right="297" w:hanging="283"/>
        <w:jc w:val="both"/>
        <w:rPr>
          <w:sz w:val="20"/>
        </w:rPr>
      </w:pPr>
      <w:r>
        <w:rPr>
          <w:sz w:val="20"/>
        </w:rPr>
        <w:t>A vizsgázó, illetve a szülő írásban benyújtott − a szakértői bizottság szakvéleményével megalapozott – kérelmére az írábeli vizsgán egyik vagy mindkét vizsgatárgyból, az írásbeli feladatok megválaszolásához rendelkezésre álló idő megnövelhető. Az időhosszabbítás mértékéről − minden körülmény mérlegelésével – az írásbeli vizsgát szervező intézmény igazgatója</w:t>
      </w:r>
      <w:r>
        <w:rPr>
          <w:spacing w:val="-16"/>
          <w:sz w:val="20"/>
        </w:rPr>
        <w:t xml:space="preserve"> </w:t>
      </w:r>
      <w:r>
        <w:rPr>
          <w:sz w:val="20"/>
        </w:rPr>
        <w:t>dönt.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554"/>
        </w:tabs>
        <w:spacing w:before="119"/>
        <w:ind w:left="503" w:right="298" w:hanging="283"/>
        <w:jc w:val="both"/>
        <w:rPr>
          <w:sz w:val="20"/>
        </w:rPr>
      </w:pPr>
      <w:r>
        <w:rPr>
          <w:sz w:val="20"/>
        </w:rPr>
        <w:t>A vizsgázó, illetve a szülő írásban benyújtott − a szakértői bizottság szakvéleményével megalapozott – kérelmére a vizsgázó számára lehetővé kell tenni, hogy az iskolai tanulmányok során alkalmazott segédeszközt használja (például: számítógépet, számológépet).</w:t>
      </w:r>
    </w:p>
    <w:p w:rsidR="00CA499F" w:rsidRDefault="00CA499F" w:rsidP="00CA499F">
      <w:pPr>
        <w:pStyle w:val="Szvegtrzs"/>
        <w:spacing w:before="121"/>
        <w:ind w:left="503" w:right="298"/>
        <w:jc w:val="both"/>
      </w:pPr>
      <w:r>
        <w:t>Amennyiben</w:t>
      </w:r>
      <w:r>
        <w:rPr>
          <w:spacing w:val="-9"/>
        </w:rPr>
        <w:t xml:space="preserve"> </w:t>
      </w:r>
      <w:r>
        <w:t>például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tanuló</w:t>
      </w:r>
      <w:r>
        <w:rPr>
          <w:spacing w:val="-6"/>
        </w:rPr>
        <w:t xml:space="preserve"> </w:t>
      </w:r>
      <w:r>
        <w:t>számára</w:t>
      </w:r>
      <w:r>
        <w:rPr>
          <w:spacing w:val="-6"/>
        </w:rPr>
        <w:t xml:space="preserve"> </w:t>
      </w:r>
      <w:r>
        <w:t>azt</w:t>
      </w:r>
      <w:r>
        <w:rPr>
          <w:spacing w:val="-8"/>
        </w:rPr>
        <w:t xml:space="preserve"> </w:t>
      </w:r>
      <w:r>
        <w:t>teszik</w:t>
      </w:r>
      <w:r>
        <w:rPr>
          <w:spacing w:val="-8"/>
        </w:rPr>
        <w:t xml:space="preserve"> </w:t>
      </w:r>
      <w:r>
        <w:t>lehetővé,</w:t>
      </w:r>
      <w:r>
        <w:rPr>
          <w:spacing w:val="-7"/>
        </w:rPr>
        <w:t xml:space="preserve"> </w:t>
      </w:r>
      <w:r>
        <w:t>hogy</w:t>
      </w:r>
      <w:r>
        <w:rPr>
          <w:spacing w:val="-10"/>
        </w:rPr>
        <w:t xml:space="preserve"> </w:t>
      </w:r>
      <w:r>
        <w:t>dolgozatát</w:t>
      </w:r>
      <w:r>
        <w:rPr>
          <w:spacing w:val="-7"/>
        </w:rPr>
        <w:t xml:space="preserve"> </w:t>
      </w:r>
      <w:r>
        <w:t>számítógép</w:t>
      </w:r>
      <w:r>
        <w:rPr>
          <w:spacing w:val="-6"/>
        </w:rPr>
        <w:t xml:space="preserve"> </w:t>
      </w:r>
      <w:r>
        <w:t>segítségével</w:t>
      </w:r>
      <w:r>
        <w:rPr>
          <w:spacing w:val="-7"/>
        </w:rPr>
        <w:t xml:space="preserve"> </w:t>
      </w:r>
      <w:r>
        <w:t>készítse</w:t>
      </w:r>
      <w:r>
        <w:rPr>
          <w:spacing w:val="-7"/>
        </w:rPr>
        <w:t xml:space="preserve"> </w:t>
      </w:r>
      <w:r>
        <w:t>el,</w:t>
      </w:r>
      <w:r>
        <w:rPr>
          <w:spacing w:val="-6"/>
        </w:rPr>
        <w:t xml:space="preserve"> </w:t>
      </w:r>
      <w:r>
        <w:t>úgy</w:t>
      </w:r>
      <w:r>
        <w:rPr>
          <w:spacing w:val="-10"/>
        </w:rPr>
        <w:t xml:space="preserve"> </w:t>
      </w:r>
      <w:r>
        <w:t>válaszai</w:t>
      </w:r>
      <w:r>
        <w:rPr>
          <w:spacing w:val="-8"/>
        </w:rPr>
        <w:t xml:space="preserve"> </w:t>
      </w:r>
      <w:r>
        <w:t xml:space="preserve">egy részét számítógépen (pl. egy üres </w:t>
      </w:r>
      <w:proofErr w:type="spellStart"/>
      <w:r>
        <w:t>word</w:t>
      </w:r>
      <w:proofErr w:type="spellEnd"/>
      <w:r>
        <w:t xml:space="preserve"> </w:t>
      </w:r>
      <w:proofErr w:type="gramStart"/>
      <w:r>
        <w:t>dokumentumban</w:t>
      </w:r>
      <w:proofErr w:type="gramEnd"/>
      <w:r>
        <w:t>), más részeit (pl. a feleletválasztós feladatokat) a feladatlapon tudja megadni. Így a számítógépen történő válaszadás és a feladatlapok vizuális megjelenésének előnyeit is ki tudja használni a vizsgázó.</w:t>
      </w:r>
      <w:r>
        <w:rPr>
          <w:spacing w:val="-8"/>
        </w:rPr>
        <w:t xml:space="preserve"> </w:t>
      </w:r>
      <w:r>
        <w:t>Amennyiben</w:t>
      </w:r>
      <w:r>
        <w:rPr>
          <w:spacing w:val="-9"/>
        </w:rPr>
        <w:t xml:space="preserve"> </w:t>
      </w:r>
      <w:r>
        <w:t>ezt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megoldást</w:t>
      </w:r>
      <w:r>
        <w:rPr>
          <w:spacing w:val="-8"/>
        </w:rPr>
        <w:t xml:space="preserve"> </w:t>
      </w:r>
      <w:r>
        <w:t>választják,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vizsgázónak</w:t>
      </w:r>
      <w:r>
        <w:rPr>
          <w:spacing w:val="-9"/>
        </w:rPr>
        <w:t xml:space="preserve"> </w:t>
      </w:r>
      <w:r>
        <w:t>arra</w:t>
      </w:r>
      <w:r>
        <w:rPr>
          <w:spacing w:val="-7"/>
        </w:rPr>
        <w:t xml:space="preserve"> </w:t>
      </w:r>
      <w:r>
        <w:t>kell</w:t>
      </w:r>
      <w:r>
        <w:rPr>
          <w:spacing w:val="-8"/>
        </w:rPr>
        <w:t xml:space="preserve"> </w:t>
      </w:r>
      <w:r>
        <w:t>ügyelnie,</w:t>
      </w:r>
      <w:r>
        <w:rPr>
          <w:spacing w:val="-7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válaszait</w:t>
      </w:r>
      <w:r>
        <w:rPr>
          <w:spacing w:val="-8"/>
        </w:rPr>
        <w:t xml:space="preserve"> </w:t>
      </w:r>
      <w:r>
        <w:t>egyértelműen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feladatokhoz rendelje. A tanuló kész dolgozata számítógépen készített részének nem újraírható CD-re történő mentését, majd kinyomtatását és a feladatlapokkal történő összetűzését az iskola végzi el. Célszerű nyomtatás után a felügyelő tanár szignójával ellátni a kinyomtatott dolgozatlapokat. A kinyomtatott vizsgadolgozatot a normál vizsgadolgozatokkal megegyező módon kell javítania a</w:t>
      </w:r>
      <w:r>
        <w:rPr>
          <w:spacing w:val="-1"/>
        </w:rPr>
        <w:t xml:space="preserve"> </w:t>
      </w:r>
      <w:r>
        <w:t>szaktanárnak.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554"/>
        </w:tabs>
        <w:spacing w:before="119"/>
        <w:ind w:left="503" w:right="297" w:hanging="283"/>
        <w:jc w:val="both"/>
        <w:rPr>
          <w:sz w:val="20"/>
        </w:rPr>
      </w:pPr>
      <w:r>
        <w:rPr>
          <w:sz w:val="20"/>
        </w:rPr>
        <w:t xml:space="preserve">Abban az esetben, ha a szülő felmentést kap gyermeke részére a központi felvételi vizsga egyes részeinek értékelése alól (pl. helyesírás), a vizsgadolgozat értékelésekor – a kérelem és a szakértői vélemény alapján meghozott igazgatói határozatban foglaltakkal összhangban – felmentéssel érintett értékelési szempontokat a javítótanár nem veszi figyelembe, az ezekre adható pontot sem az elérhető maximális, sem pedig a tanuló által elért </w:t>
      </w:r>
      <w:proofErr w:type="spellStart"/>
      <w:r>
        <w:rPr>
          <w:sz w:val="20"/>
        </w:rPr>
        <w:t>összpontszámba</w:t>
      </w:r>
      <w:proofErr w:type="spellEnd"/>
      <w:r>
        <w:rPr>
          <w:sz w:val="20"/>
        </w:rPr>
        <w:t xml:space="preserve"> nem számítja bele. </w:t>
      </w:r>
      <w:r>
        <w:rPr>
          <w:b/>
          <w:sz w:val="20"/>
        </w:rPr>
        <w:t>Ez a felmentés tehát az értékelésre vonatkozik, nem pedig arra, hogy a tanulónak egy-egy adott feladatot nem kell megoldania</w:t>
      </w:r>
      <w:r>
        <w:rPr>
          <w:sz w:val="20"/>
        </w:rPr>
        <w:t>. Nem is lehet ez másként,</w:t>
      </w:r>
      <w:r>
        <w:rPr>
          <w:spacing w:val="-1"/>
          <w:sz w:val="20"/>
        </w:rPr>
        <w:t xml:space="preserve"> </w:t>
      </w:r>
      <w:r>
        <w:rPr>
          <w:sz w:val="20"/>
        </w:rPr>
        <w:t>hiszen:</w:t>
      </w:r>
    </w:p>
    <w:p w:rsidR="00CA499F" w:rsidRDefault="00CA499F" w:rsidP="00CA499F">
      <w:pPr>
        <w:pStyle w:val="Listaszerbekezds"/>
        <w:numPr>
          <w:ilvl w:val="0"/>
          <w:numId w:val="1"/>
        </w:numPr>
        <w:tabs>
          <w:tab w:val="left" w:pos="789"/>
        </w:tabs>
        <w:spacing w:before="1"/>
        <w:ind w:right="303" w:hanging="285"/>
        <w:rPr>
          <w:sz w:val="20"/>
        </w:rPr>
      </w:pPr>
      <w:r>
        <w:rPr>
          <w:sz w:val="20"/>
        </w:rPr>
        <w:t>a tanuló tanulmányai során is részt vesz az adott tárgyból a tanórai foglalkozásokon, megoldja a helyesírási feladatokat, ám ezt – a szakértői vélemény alapján – nem értékelik</w:t>
      </w:r>
      <w:r>
        <w:rPr>
          <w:spacing w:val="-5"/>
          <w:sz w:val="20"/>
        </w:rPr>
        <w:t xml:space="preserve"> </w:t>
      </w:r>
      <w:r>
        <w:rPr>
          <w:sz w:val="20"/>
        </w:rPr>
        <w:t>számára;</w:t>
      </w:r>
    </w:p>
    <w:p w:rsidR="00CA499F" w:rsidRDefault="00CA499F" w:rsidP="00CA499F">
      <w:pPr>
        <w:pStyle w:val="Listaszerbekezds"/>
        <w:numPr>
          <w:ilvl w:val="0"/>
          <w:numId w:val="1"/>
        </w:numPr>
        <w:tabs>
          <w:tab w:val="left" w:pos="789"/>
        </w:tabs>
        <w:ind w:right="298" w:hanging="285"/>
        <w:rPr>
          <w:sz w:val="20"/>
        </w:rPr>
      </w:pPr>
      <w:r>
        <w:rPr>
          <w:sz w:val="20"/>
        </w:rPr>
        <w:t>minden</w:t>
      </w:r>
      <w:r>
        <w:rPr>
          <w:spacing w:val="-12"/>
          <w:sz w:val="20"/>
        </w:rPr>
        <w:t xml:space="preserve"> </w:t>
      </w:r>
      <w:r>
        <w:rPr>
          <w:sz w:val="20"/>
        </w:rPr>
        <w:t>tanuló</w:t>
      </w:r>
      <w:r>
        <w:rPr>
          <w:spacing w:val="-11"/>
          <w:sz w:val="20"/>
        </w:rPr>
        <w:t xml:space="preserve"> </w:t>
      </w:r>
      <w:r>
        <w:rPr>
          <w:sz w:val="20"/>
        </w:rPr>
        <w:t>estében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szakértői</w:t>
      </w:r>
      <w:r>
        <w:rPr>
          <w:spacing w:val="-12"/>
          <w:sz w:val="20"/>
        </w:rPr>
        <w:t xml:space="preserve"> </w:t>
      </w:r>
      <w:r>
        <w:rPr>
          <w:sz w:val="20"/>
        </w:rPr>
        <w:t>vélemény</w:t>
      </w:r>
      <w:r>
        <w:rPr>
          <w:spacing w:val="-13"/>
          <w:sz w:val="20"/>
        </w:rPr>
        <w:t xml:space="preserve"> </w:t>
      </w:r>
      <w:r>
        <w:rPr>
          <w:sz w:val="20"/>
        </w:rPr>
        <w:t>alapján</w:t>
      </w:r>
      <w:r>
        <w:rPr>
          <w:spacing w:val="-12"/>
          <w:sz w:val="20"/>
        </w:rPr>
        <w:t xml:space="preserve"> </w:t>
      </w:r>
      <w:r>
        <w:rPr>
          <w:sz w:val="20"/>
        </w:rPr>
        <w:t>egyedileg</w:t>
      </w:r>
      <w:r>
        <w:rPr>
          <w:spacing w:val="-10"/>
          <w:sz w:val="20"/>
        </w:rPr>
        <w:t xml:space="preserve"> </w:t>
      </w:r>
      <w:r>
        <w:rPr>
          <w:sz w:val="20"/>
        </w:rPr>
        <w:t>kell</w:t>
      </w:r>
      <w:r>
        <w:rPr>
          <w:spacing w:val="-8"/>
          <w:sz w:val="20"/>
        </w:rPr>
        <w:t xml:space="preserve"> </w:t>
      </w:r>
      <w:r>
        <w:rPr>
          <w:sz w:val="20"/>
        </w:rPr>
        <w:t>eldönteni</w:t>
      </w:r>
      <w:r>
        <w:rPr>
          <w:spacing w:val="-12"/>
          <w:sz w:val="20"/>
        </w:rPr>
        <w:t xml:space="preserve"> </w:t>
      </w:r>
      <w:r>
        <w:rPr>
          <w:sz w:val="20"/>
        </w:rPr>
        <w:t>az</w:t>
      </w:r>
      <w:r>
        <w:rPr>
          <w:spacing w:val="-11"/>
          <w:sz w:val="20"/>
        </w:rPr>
        <w:t xml:space="preserve"> </w:t>
      </w:r>
      <w:r>
        <w:rPr>
          <w:sz w:val="20"/>
        </w:rPr>
        <w:t>adott</w:t>
      </w:r>
      <w:r>
        <w:rPr>
          <w:spacing w:val="-10"/>
          <w:sz w:val="20"/>
        </w:rPr>
        <w:t xml:space="preserve"> </w:t>
      </w:r>
      <w:r>
        <w:rPr>
          <w:sz w:val="20"/>
        </w:rPr>
        <w:t>vizsgaszervező</w:t>
      </w:r>
      <w:r>
        <w:rPr>
          <w:spacing w:val="-11"/>
          <w:sz w:val="20"/>
        </w:rPr>
        <w:t xml:space="preserve"> </w:t>
      </w:r>
      <w:r>
        <w:rPr>
          <w:sz w:val="20"/>
        </w:rPr>
        <w:t>intézményben</w:t>
      </w:r>
      <w:r>
        <w:rPr>
          <w:spacing w:val="-12"/>
          <w:sz w:val="20"/>
        </w:rPr>
        <w:t xml:space="preserve"> </w:t>
      </w:r>
      <w:r>
        <w:rPr>
          <w:sz w:val="20"/>
        </w:rPr>
        <w:t>azt,</w:t>
      </w:r>
      <w:r>
        <w:rPr>
          <w:spacing w:val="-10"/>
          <w:sz w:val="20"/>
        </w:rPr>
        <w:t xml:space="preserve"> </w:t>
      </w:r>
      <w:r>
        <w:rPr>
          <w:sz w:val="20"/>
        </w:rPr>
        <w:t>hogy mely</w:t>
      </w:r>
      <w:r>
        <w:rPr>
          <w:spacing w:val="-11"/>
          <w:sz w:val="20"/>
        </w:rPr>
        <w:t xml:space="preserve"> </w:t>
      </w:r>
      <w:r>
        <w:rPr>
          <w:sz w:val="20"/>
        </w:rPr>
        <w:t>feladatok</w:t>
      </w:r>
      <w:r>
        <w:rPr>
          <w:spacing w:val="-11"/>
          <w:sz w:val="20"/>
        </w:rPr>
        <w:t xml:space="preserve"> </w:t>
      </w:r>
      <w:r>
        <w:rPr>
          <w:sz w:val="20"/>
        </w:rPr>
        <w:t>értékelése</w:t>
      </w:r>
      <w:r>
        <w:rPr>
          <w:spacing w:val="-9"/>
          <w:sz w:val="20"/>
        </w:rPr>
        <w:t xml:space="preserve"> </w:t>
      </w:r>
      <w:r>
        <w:rPr>
          <w:sz w:val="20"/>
        </w:rPr>
        <w:t>alól</w:t>
      </w:r>
      <w:r>
        <w:rPr>
          <w:spacing w:val="-10"/>
          <w:sz w:val="20"/>
        </w:rPr>
        <w:t xml:space="preserve"> </w:t>
      </w:r>
      <w:r>
        <w:rPr>
          <w:sz w:val="20"/>
        </w:rPr>
        <w:t>mentesül,</w:t>
      </w:r>
      <w:r>
        <w:rPr>
          <w:spacing w:val="-9"/>
          <w:sz w:val="20"/>
        </w:rPr>
        <w:t xml:space="preserve"> </w:t>
      </w:r>
      <w:r>
        <w:rPr>
          <w:sz w:val="20"/>
        </w:rPr>
        <w:t>ám</w:t>
      </w:r>
      <w:r>
        <w:rPr>
          <w:spacing w:val="-14"/>
          <w:sz w:val="20"/>
        </w:rPr>
        <w:t xml:space="preserve"> </w:t>
      </w:r>
      <w:r>
        <w:rPr>
          <w:sz w:val="20"/>
        </w:rPr>
        <w:t>ez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vizsga</w:t>
      </w:r>
      <w:proofErr w:type="gramStart"/>
      <w:r>
        <w:rPr>
          <w:sz w:val="20"/>
        </w:rPr>
        <w:t>szituáció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jellegéből</w:t>
      </w:r>
      <w:r>
        <w:rPr>
          <w:spacing w:val="-9"/>
          <w:sz w:val="20"/>
        </w:rPr>
        <w:t xml:space="preserve"> </w:t>
      </w:r>
      <w:r>
        <w:rPr>
          <w:sz w:val="20"/>
        </w:rPr>
        <w:t>fakadóan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konkrét</w:t>
      </w:r>
      <w:r>
        <w:rPr>
          <w:spacing w:val="-10"/>
          <w:sz w:val="20"/>
        </w:rPr>
        <w:t xml:space="preserve"> </w:t>
      </w:r>
      <w:r>
        <w:rPr>
          <w:sz w:val="20"/>
        </w:rPr>
        <w:t>feladatsor</w:t>
      </w:r>
      <w:r>
        <w:rPr>
          <w:spacing w:val="-9"/>
          <w:sz w:val="20"/>
        </w:rPr>
        <w:t xml:space="preserve"> </w:t>
      </w:r>
      <w:r>
        <w:rPr>
          <w:sz w:val="20"/>
        </w:rPr>
        <w:t>ismerete</w:t>
      </w:r>
      <w:r>
        <w:rPr>
          <w:spacing w:val="-10"/>
          <w:sz w:val="20"/>
        </w:rPr>
        <w:t xml:space="preserve"> </w:t>
      </w:r>
      <w:r>
        <w:rPr>
          <w:sz w:val="20"/>
        </w:rPr>
        <w:t>nélkül, előzetesen nem</w:t>
      </w:r>
      <w:r>
        <w:rPr>
          <w:spacing w:val="-4"/>
          <w:sz w:val="20"/>
        </w:rPr>
        <w:t xml:space="preserve"> </w:t>
      </w:r>
      <w:r>
        <w:rPr>
          <w:sz w:val="20"/>
        </w:rPr>
        <w:t>lehetséges.</w:t>
      </w:r>
    </w:p>
    <w:p w:rsidR="00CA499F" w:rsidRDefault="00CA499F" w:rsidP="00CA499F">
      <w:pPr>
        <w:pStyle w:val="Szvegtrzs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214630</wp:posOffset>
                </wp:positionV>
                <wp:extent cx="1828800" cy="0"/>
                <wp:effectExtent l="9525" t="13970" r="9525" b="5080"/>
                <wp:wrapTopAndBottom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77B2" id="Egyenes összekötő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9pt" to="18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" strokeweight=".72pt">
                <w10:wrap type="topAndBottom" anchorx="page"/>
              </v:line>
            </w:pict>
          </mc:Fallback>
        </mc:AlternateContent>
      </w:r>
    </w:p>
    <w:p w:rsidR="00CA499F" w:rsidRDefault="00CA499F" w:rsidP="00CA499F">
      <w:pPr>
        <w:pStyle w:val="Szvegtrzs"/>
      </w:pPr>
    </w:p>
    <w:p w:rsidR="00CA499F" w:rsidRDefault="00CA499F" w:rsidP="00CA499F">
      <w:pPr>
        <w:pStyle w:val="Szvegtrzs"/>
        <w:spacing w:before="2"/>
        <w:rPr>
          <w:sz w:val="21"/>
        </w:rPr>
      </w:pPr>
    </w:p>
    <w:p w:rsidR="00CA499F" w:rsidRDefault="00CA499F" w:rsidP="00CA499F">
      <w:pPr>
        <w:spacing w:before="97" w:line="186" w:lineRule="exact"/>
        <w:ind w:left="220"/>
        <w:rPr>
          <w:sz w:val="16"/>
        </w:rPr>
      </w:pPr>
      <w:r>
        <w:rPr>
          <w:position w:val="6"/>
          <w:sz w:val="10"/>
        </w:rPr>
        <w:t xml:space="preserve">5 </w:t>
      </w:r>
      <w:r>
        <w:rPr>
          <w:sz w:val="16"/>
        </w:rPr>
        <w:t>2011. évi CXC. törvény 51. § (5) bekezdés</w:t>
      </w:r>
    </w:p>
    <w:p w:rsidR="00CA499F" w:rsidRDefault="00CA499F" w:rsidP="00CA499F">
      <w:pPr>
        <w:spacing w:line="186" w:lineRule="exact"/>
        <w:ind w:left="220"/>
        <w:rPr>
          <w:sz w:val="16"/>
        </w:rPr>
      </w:pPr>
      <w:r>
        <w:rPr>
          <w:position w:val="6"/>
          <w:sz w:val="10"/>
        </w:rPr>
        <w:t xml:space="preserve">6 </w:t>
      </w:r>
      <w:r>
        <w:rPr>
          <w:sz w:val="16"/>
        </w:rPr>
        <w:t>20/2012. (VIII. 31.) EMMI rendelet 33. § (3) bekezdés</w:t>
      </w:r>
    </w:p>
    <w:p w:rsidR="00CA499F" w:rsidRDefault="00CA499F" w:rsidP="00CA499F">
      <w:pPr>
        <w:spacing w:line="186" w:lineRule="exact"/>
        <w:rPr>
          <w:sz w:val="16"/>
        </w:rPr>
        <w:sectPr w:rsidR="00CA499F">
          <w:footerReference w:type="default" r:id="rId9"/>
          <w:pgSz w:w="11910" w:h="16840"/>
          <w:pgMar w:top="620" w:right="420" w:bottom="280" w:left="500" w:header="0" w:footer="0" w:gutter="0"/>
          <w:cols w:space="708"/>
        </w:sectPr>
      </w:pPr>
    </w:p>
    <w:p w:rsidR="00CA499F" w:rsidRDefault="00CA499F" w:rsidP="00CA499F">
      <w:pPr>
        <w:pStyle w:val="Szvegtrzs"/>
        <w:spacing w:before="65"/>
        <w:ind w:left="503" w:right="298"/>
        <w:jc w:val="both"/>
      </w:pPr>
      <w:r>
        <w:lastRenderedPageBreak/>
        <w:t>Amennyiben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igazgatói</w:t>
      </w:r>
      <w:r>
        <w:rPr>
          <w:spacing w:val="-3"/>
        </w:rPr>
        <w:t xml:space="preserve"> </w:t>
      </w:r>
      <w:r>
        <w:t>határozatban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tanulót</w:t>
      </w:r>
      <w:r>
        <w:rPr>
          <w:spacing w:val="-3"/>
        </w:rPr>
        <w:t xml:space="preserve"> </w:t>
      </w:r>
      <w:proofErr w:type="gramStart"/>
      <w:r>
        <w:t>mentesítették</w:t>
      </w:r>
      <w:proofErr w:type="gramEnd"/>
      <w:r>
        <w:rPr>
          <w:spacing w:val="-6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értékelési</w:t>
      </w:r>
      <w:r>
        <w:rPr>
          <w:spacing w:val="-5"/>
        </w:rPr>
        <w:t xml:space="preserve"> </w:t>
      </w:r>
      <w:r>
        <w:t>rendszer</w:t>
      </w:r>
      <w:r>
        <w:rPr>
          <w:spacing w:val="-2"/>
        </w:rPr>
        <w:t xml:space="preserve"> </w:t>
      </w:r>
      <w:r>
        <w:t>valamely</w:t>
      </w:r>
      <w:r>
        <w:rPr>
          <w:spacing w:val="-8"/>
        </w:rPr>
        <w:t xml:space="preserve"> </w:t>
      </w:r>
      <w:r>
        <w:t>részlete</w:t>
      </w:r>
      <w:r>
        <w:rPr>
          <w:spacing w:val="-3"/>
        </w:rPr>
        <w:t xml:space="preserve"> </w:t>
      </w:r>
      <w:r>
        <w:t>(pl.: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„külalak,</w:t>
      </w:r>
      <w:r>
        <w:rPr>
          <w:spacing w:val="-2"/>
        </w:rPr>
        <w:t xml:space="preserve"> </w:t>
      </w:r>
      <w:r>
        <w:t xml:space="preserve">íráskép” vagy a helyesírás értékelése) alól, akkor a felmentésben érintett </w:t>
      </w:r>
      <w:proofErr w:type="spellStart"/>
      <w:r>
        <w:t>itemekről</w:t>
      </w:r>
      <w:proofErr w:type="spellEnd"/>
      <w:r>
        <w:t>/feladatokról minden esetben – a szakértői vélemény és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szülői</w:t>
      </w:r>
      <w:r>
        <w:rPr>
          <w:spacing w:val="-12"/>
        </w:rPr>
        <w:t xml:space="preserve"> </w:t>
      </w:r>
      <w:r>
        <w:t>kérelem</w:t>
      </w:r>
      <w:r>
        <w:rPr>
          <w:spacing w:val="-15"/>
        </w:rPr>
        <w:t xml:space="preserve"> </w:t>
      </w:r>
      <w:r>
        <w:t>alapján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vizsgaszervező</w:t>
      </w:r>
      <w:r>
        <w:rPr>
          <w:spacing w:val="-13"/>
        </w:rPr>
        <w:t xml:space="preserve"> </w:t>
      </w:r>
      <w:r>
        <w:t>intézmény</w:t>
      </w:r>
      <w:r>
        <w:rPr>
          <w:spacing w:val="-15"/>
        </w:rPr>
        <w:t xml:space="preserve"> </w:t>
      </w:r>
      <w:r>
        <w:t>igazgatója</w:t>
      </w:r>
      <w:r>
        <w:rPr>
          <w:spacing w:val="-14"/>
        </w:rPr>
        <w:t xml:space="preserve"> </w:t>
      </w:r>
      <w:r>
        <w:t>egyedileg</w:t>
      </w:r>
      <w:r>
        <w:rPr>
          <w:spacing w:val="-13"/>
        </w:rPr>
        <w:t xml:space="preserve"> </w:t>
      </w:r>
      <w:r>
        <w:t>hoz</w:t>
      </w:r>
      <w:r>
        <w:rPr>
          <w:spacing w:val="-14"/>
        </w:rPr>
        <w:t xml:space="preserve"> </w:t>
      </w:r>
      <w:r>
        <w:t>határozatot.</w:t>
      </w:r>
      <w:r>
        <w:rPr>
          <w:spacing w:val="-14"/>
        </w:rPr>
        <w:t xml:space="preserve"> </w:t>
      </w:r>
      <w:r>
        <w:t>Amennyiben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tanuló</w:t>
      </w:r>
      <w:r>
        <w:rPr>
          <w:spacing w:val="-11"/>
        </w:rPr>
        <w:t xml:space="preserve"> </w:t>
      </w:r>
      <w:r>
        <w:t>mentessége a</w:t>
      </w:r>
      <w:r>
        <w:rPr>
          <w:spacing w:val="-10"/>
        </w:rPr>
        <w:t xml:space="preserve"> </w:t>
      </w:r>
      <w:r>
        <w:t>helyesírás</w:t>
      </w:r>
      <w:r>
        <w:rPr>
          <w:spacing w:val="-10"/>
        </w:rPr>
        <w:t xml:space="preserve"> </w:t>
      </w:r>
      <w:r>
        <w:t>értékelésére</w:t>
      </w:r>
      <w:r>
        <w:rPr>
          <w:spacing w:val="-10"/>
        </w:rPr>
        <w:t xml:space="preserve"> </w:t>
      </w:r>
      <w:r>
        <w:t>vonatkozott,</w:t>
      </w:r>
      <w:r>
        <w:rPr>
          <w:spacing w:val="-10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intézmény</w:t>
      </w:r>
      <w:r>
        <w:rPr>
          <w:spacing w:val="-11"/>
        </w:rPr>
        <w:t xml:space="preserve"> </w:t>
      </w:r>
      <w:r>
        <w:t>vezetője</w:t>
      </w:r>
      <w:r>
        <w:rPr>
          <w:spacing w:val="-11"/>
        </w:rPr>
        <w:t xml:space="preserve"> </w:t>
      </w:r>
      <w:r>
        <w:t>figyelembe</w:t>
      </w:r>
      <w:r>
        <w:rPr>
          <w:spacing w:val="-9"/>
        </w:rPr>
        <w:t xml:space="preserve"> </w:t>
      </w:r>
      <w:r>
        <w:t>veheti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felvételi</w:t>
      </w:r>
      <w:r>
        <w:rPr>
          <w:spacing w:val="-8"/>
        </w:rPr>
        <w:t xml:space="preserve"> </w:t>
      </w:r>
      <w:r>
        <w:t>feladatalapot</w:t>
      </w:r>
      <w:r>
        <w:rPr>
          <w:spacing w:val="-10"/>
        </w:rPr>
        <w:t xml:space="preserve"> </w:t>
      </w:r>
      <w:r>
        <w:t>összeállító</w:t>
      </w:r>
      <w:r>
        <w:rPr>
          <w:spacing w:val="-9"/>
        </w:rPr>
        <w:t xml:space="preserve"> </w:t>
      </w:r>
      <w:r>
        <w:t>bizottság</w:t>
      </w:r>
      <w:r>
        <w:rPr>
          <w:spacing w:val="-11"/>
        </w:rPr>
        <w:t xml:space="preserve"> </w:t>
      </w:r>
      <w:r>
        <w:t>által készített szakmai ajánlást, melyet az a vizsgát követően hoz nyilvánosságra a vizsgaszervező intézmények számára, ám ez nem kötelező érvényű.</w:t>
      </w:r>
    </w:p>
    <w:p w:rsidR="00CA499F" w:rsidRDefault="00CA499F" w:rsidP="00CA499F">
      <w:pPr>
        <w:pStyle w:val="Szvegtrzs"/>
        <w:ind w:left="503" w:right="296"/>
        <w:jc w:val="both"/>
      </w:pPr>
      <w:r>
        <w:t>A tanuló vizsgadolgozatának javítása ezt követően a hivatalos javítási értékelési útmutató alapján, az igazgatói határozat figyelembevételével</w:t>
      </w:r>
      <w:r>
        <w:rPr>
          <w:spacing w:val="-7"/>
        </w:rPr>
        <w:t xml:space="preserve"> </w:t>
      </w:r>
      <w:r>
        <w:t>történik</w:t>
      </w:r>
      <w:r>
        <w:rPr>
          <w:spacing w:val="-8"/>
        </w:rPr>
        <w:t xml:space="preserve"> </w:t>
      </w:r>
      <w:r>
        <w:t>oly</w:t>
      </w:r>
      <w:r>
        <w:rPr>
          <w:spacing w:val="-5"/>
        </w:rPr>
        <w:t xml:space="preserve"> </w:t>
      </w:r>
      <w:r>
        <w:t>módon,</w:t>
      </w:r>
      <w:r>
        <w:rPr>
          <w:spacing w:val="-5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javító</w:t>
      </w:r>
      <w:r>
        <w:rPr>
          <w:spacing w:val="-5"/>
        </w:rPr>
        <w:t xml:space="preserve"> </w:t>
      </w:r>
      <w:r>
        <w:t>tanár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határozatban</w:t>
      </w:r>
      <w:r>
        <w:rPr>
          <w:spacing w:val="-5"/>
        </w:rPr>
        <w:t xml:space="preserve"> </w:t>
      </w:r>
      <w:r>
        <w:t>megjelölt</w:t>
      </w:r>
      <w:r>
        <w:rPr>
          <w:spacing w:val="-6"/>
        </w:rPr>
        <w:t xml:space="preserve"> </w:t>
      </w:r>
      <w:r>
        <w:t>feladatrészeket</w:t>
      </w:r>
      <w:r>
        <w:rPr>
          <w:spacing w:val="-7"/>
        </w:rPr>
        <w:t xml:space="preserve"> </w:t>
      </w:r>
      <w:r>
        <w:t>(</w:t>
      </w:r>
      <w:proofErr w:type="spellStart"/>
      <w:r>
        <w:t>itemeket</w:t>
      </w:r>
      <w:proofErr w:type="spellEnd"/>
      <w:r>
        <w:t>)</w:t>
      </w:r>
      <w:r>
        <w:rPr>
          <w:spacing w:val="-4"/>
        </w:rPr>
        <w:t xml:space="preserve"> </w:t>
      </w:r>
      <w:r>
        <w:t>vagy</w:t>
      </w:r>
      <w:r>
        <w:rPr>
          <w:spacing w:val="-7"/>
        </w:rPr>
        <w:t xml:space="preserve"> </w:t>
      </w:r>
      <w:r>
        <w:t>akár</w:t>
      </w:r>
      <w:r>
        <w:rPr>
          <w:spacing w:val="-6"/>
        </w:rPr>
        <w:t xml:space="preserve"> </w:t>
      </w:r>
      <w:r>
        <w:t>teljes feladatokat</w:t>
      </w:r>
      <w:r>
        <w:rPr>
          <w:spacing w:val="-8"/>
        </w:rPr>
        <w:t xml:space="preserve"> </w:t>
      </w:r>
      <w:r>
        <w:t>nem</w:t>
      </w:r>
      <w:r>
        <w:rPr>
          <w:spacing w:val="-9"/>
        </w:rPr>
        <w:t xml:space="preserve"> </w:t>
      </w:r>
      <w:r>
        <w:t>értékeli.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tanuló</w:t>
      </w:r>
      <w:r>
        <w:rPr>
          <w:spacing w:val="-6"/>
        </w:rPr>
        <w:t xml:space="preserve"> </w:t>
      </w:r>
      <w:r>
        <w:t>általa</w:t>
      </w:r>
      <w:r>
        <w:rPr>
          <w:spacing w:val="-7"/>
        </w:rPr>
        <w:t xml:space="preserve"> </w:t>
      </w:r>
      <w:r>
        <w:t>elérhető</w:t>
      </w:r>
      <w:r>
        <w:rPr>
          <w:spacing w:val="-4"/>
        </w:rPr>
        <w:t xml:space="preserve"> </w:t>
      </w:r>
      <w:r>
        <w:t>maximális</w:t>
      </w:r>
      <w:r>
        <w:rPr>
          <w:spacing w:val="-7"/>
        </w:rPr>
        <w:t xml:space="preserve"> </w:t>
      </w:r>
      <w:r>
        <w:t>pontszám</w:t>
      </w:r>
      <w:r>
        <w:rPr>
          <w:spacing w:val="-12"/>
        </w:rPr>
        <w:t xml:space="preserve"> </w:t>
      </w:r>
      <w:r>
        <w:t>ebben</w:t>
      </w:r>
      <w:r>
        <w:rPr>
          <w:spacing w:val="-8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esetben</w:t>
      </w:r>
      <w:r>
        <w:rPr>
          <w:spacing w:val="-8"/>
        </w:rPr>
        <w:t xml:space="preserve"> </w:t>
      </w:r>
      <w:r>
        <w:t>csak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felmentésnek</w:t>
      </w:r>
      <w:r>
        <w:rPr>
          <w:spacing w:val="-5"/>
        </w:rPr>
        <w:t xml:space="preserve"> </w:t>
      </w:r>
      <w:r>
        <w:t>megfelelő</w:t>
      </w:r>
      <w:r>
        <w:rPr>
          <w:spacing w:val="-7"/>
        </w:rPr>
        <w:t xml:space="preserve"> </w:t>
      </w:r>
      <w:proofErr w:type="spellStart"/>
      <w:r>
        <w:t>itemekre</w:t>
      </w:r>
      <w:proofErr w:type="spellEnd"/>
      <w:r>
        <w:t xml:space="preserve"> kapható</w:t>
      </w:r>
      <w:r>
        <w:rPr>
          <w:spacing w:val="-8"/>
        </w:rPr>
        <w:t xml:space="preserve"> </w:t>
      </w:r>
      <w:r>
        <w:t>pontszámokkal</w:t>
      </w:r>
      <w:r>
        <w:rPr>
          <w:spacing w:val="-9"/>
        </w:rPr>
        <w:t xml:space="preserve"> </w:t>
      </w:r>
      <w:r>
        <w:t>csökkentett</w:t>
      </w:r>
      <w:r>
        <w:rPr>
          <w:spacing w:val="-8"/>
        </w:rPr>
        <w:t xml:space="preserve"> </w:t>
      </w:r>
      <w:r>
        <w:t>pontszám</w:t>
      </w:r>
      <w:r>
        <w:rPr>
          <w:spacing w:val="-11"/>
        </w:rPr>
        <w:t xml:space="preserve"> </w:t>
      </w:r>
      <w:r>
        <w:t>lehet.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tanuló</w:t>
      </w:r>
      <w:r>
        <w:rPr>
          <w:spacing w:val="-8"/>
        </w:rPr>
        <w:t xml:space="preserve"> </w:t>
      </w:r>
      <w:r>
        <w:t>által</w:t>
      </w:r>
      <w:r>
        <w:rPr>
          <w:spacing w:val="-9"/>
        </w:rPr>
        <w:t xml:space="preserve"> </w:t>
      </w:r>
      <w:r>
        <w:t>elért</w:t>
      </w:r>
      <w:r>
        <w:rPr>
          <w:spacing w:val="-9"/>
        </w:rPr>
        <w:t xml:space="preserve"> </w:t>
      </w:r>
      <w:r>
        <w:t>eredmények</w:t>
      </w:r>
      <w:r>
        <w:rPr>
          <w:spacing w:val="-10"/>
        </w:rPr>
        <w:t xml:space="preserve"> </w:t>
      </w:r>
      <w:r>
        <w:t>rögzítésére</w:t>
      </w:r>
      <w:r>
        <w:rPr>
          <w:spacing w:val="-9"/>
        </w:rPr>
        <w:t xml:space="preserve"> </w:t>
      </w:r>
      <w:r>
        <w:t>szolgáló</w:t>
      </w:r>
      <w:r>
        <w:rPr>
          <w:spacing w:val="-8"/>
        </w:rPr>
        <w:t xml:space="preserve"> </w:t>
      </w:r>
      <w:r>
        <w:t>programban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rögzítést végző személy jelzi, hogy a tanuló a feladatrész értékelése alól mentesült (F), azaz nem kapott pontot. Ugyanígy kell eljárni minden</w:t>
      </w:r>
      <w:r>
        <w:rPr>
          <w:spacing w:val="-8"/>
        </w:rPr>
        <w:t xml:space="preserve"> </w:t>
      </w:r>
      <w:proofErr w:type="spellStart"/>
      <w:r>
        <w:t>itemnél</w:t>
      </w:r>
      <w:proofErr w:type="spellEnd"/>
      <w:r>
        <w:t>,</w:t>
      </w:r>
      <w:r>
        <w:rPr>
          <w:spacing w:val="-5"/>
        </w:rPr>
        <w:t xml:space="preserve"> </w:t>
      </w:r>
      <w:r>
        <w:t>amelynek</w:t>
      </w:r>
      <w:r>
        <w:rPr>
          <w:spacing w:val="-8"/>
        </w:rPr>
        <w:t xml:space="preserve"> </w:t>
      </w:r>
      <w:r>
        <w:t>értékelése</w:t>
      </w:r>
      <w:r>
        <w:rPr>
          <w:spacing w:val="-6"/>
        </w:rPr>
        <w:t xml:space="preserve"> </w:t>
      </w:r>
      <w:r>
        <w:t>alól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tanulót</w:t>
      </w:r>
      <w:r>
        <w:rPr>
          <w:spacing w:val="-5"/>
        </w:rPr>
        <w:t xml:space="preserve"> </w:t>
      </w:r>
      <w:r>
        <w:t>felmentették.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ebben</w:t>
      </w:r>
      <w:r>
        <w:rPr>
          <w:spacing w:val="-8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esetben</w:t>
      </w:r>
      <w:r>
        <w:rPr>
          <w:spacing w:val="-8"/>
        </w:rPr>
        <w:t xml:space="preserve"> </w:t>
      </w:r>
      <w:r>
        <w:t>olyan</w:t>
      </w:r>
      <w:r>
        <w:rPr>
          <w:spacing w:val="-5"/>
        </w:rPr>
        <w:t xml:space="preserve"> </w:t>
      </w:r>
      <w:r>
        <w:t>módon</w:t>
      </w:r>
      <w:r>
        <w:rPr>
          <w:spacing w:val="-6"/>
        </w:rPr>
        <w:t xml:space="preserve"> </w:t>
      </w:r>
      <w:r>
        <w:t>számolja</w:t>
      </w:r>
      <w:r>
        <w:rPr>
          <w:spacing w:val="-5"/>
        </w:rPr>
        <w:t xml:space="preserve"> </w:t>
      </w:r>
      <w:r>
        <w:t>ki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tanuló által elérhető </w:t>
      </w:r>
      <w:proofErr w:type="spellStart"/>
      <w:r>
        <w:t>összpontszámot</w:t>
      </w:r>
      <w:proofErr w:type="spellEnd"/>
      <w:r>
        <w:t>, hogy azokra a feladatokra vagy feladatrészekre kapható maximum pontokat, amelyeknél az értékelés</w:t>
      </w:r>
      <w:r>
        <w:rPr>
          <w:spacing w:val="-4"/>
        </w:rPr>
        <w:t xml:space="preserve"> </w:t>
      </w:r>
      <w:r>
        <w:t>alól</w:t>
      </w:r>
      <w:r>
        <w:rPr>
          <w:spacing w:val="-1"/>
        </w:rPr>
        <w:t xml:space="preserve"> </w:t>
      </w:r>
      <w:r>
        <w:t>mentesítették,</w:t>
      </w:r>
      <w:r>
        <w:rPr>
          <w:spacing w:val="-3"/>
        </w:rPr>
        <w:t xml:space="preserve"> </w:t>
      </w:r>
      <w:r>
        <w:t>levonja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maximálisan</w:t>
      </w:r>
      <w:proofErr w:type="gramEnd"/>
      <w:r>
        <w:rPr>
          <w:spacing w:val="-1"/>
        </w:rPr>
        <w:t xml:space="preserve"> </w:t>
      </w:r>
      <w:r>
        <w:t>elérhető</w:t>
      </w:r>
      <w:r>
        <w:rPr>
          <w:spacing w:val="-2"/>
        </w:rPr>
        <w:t xml:space="preserve"> </w:t>
      </w:r>
      <w:r>
        <w:t>pontszámból.</w:t>
      </w:r>
      <w:r>
        <w:rPr>
          <w:spacing w:val="-3"/>
        </w:rPr>
        <w:t xml:space="preserve"> </w:t>
      </w:r>
      <w:r>
        <w:t>Így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tanuló</w:t>
      </w:r>
      <w:r>
        <w:rPr>
          <w:spacing w:val="-2"/>
        </w:rPr>
        <w:t xml:space="preserve"> </w:t>
      </w:r>
      <w:r>
        <w:t>által</w:t>
      </w:r>
      <w:r>
        <w:rPr>
          <w:spacing w:val="-3"/>
        </w:rPr>
        <w:t xml:space="preserve"> </w:t>
      </w:r>
      <w:r>
        <w:t>elérhető</w:t>
      </w:r>
      <w:r>
        <w:rPr>
          <w:spacing w:val="-2"/>
        </w:rPr>
        <w:t xml:space="preserve"> </w:t>
      </w:r>
      <w:proofErr w:type="spellStart"/>
      <w:r>
        <w:t>összpontszám</w:t>
      </w:r>
      <w:proofErr w:type="spellEnd"/>
      <w:r>
        <w:rPr>
          <w:spacing w:val="-6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 xml:space="preserve">pont lesz, hanem például csak 42. A vizsgaszervező intézmény igazgatója nem teheti meg, hogy azokat az </w:t>
      </w:r>
      <w:proofErr w:type="spellStart"/>
      <w:r>
        <w:t>itemeket</w:t>
      </w:r>
      <w:proofErr w:type="spellEnd"/>
      <w:r>
        <w:t>, amelyek értékelése</w:t>
      </w:r>
      <w:r>
        <w:rPr>
          <w:spacing w:val="-12"/>
        </w:rPr>
        <w:t xml:space="preserve"> </w:t>
      </w:r>
      <w:r>
        <w:t>alól</w:t>
      </w:r>
      <w:r>
        <w:rPr>
          <w:spacing w:val="-10"/>
        </w:rPr>
        <w:t xml:space="preserve"> </w:t>
      </w:r>
      <w:r>
        <w:t>mentesítést</w:t>
      </w:r>
      <w:r>
        <w:rPr>
          <w:spacing w:val="-12"/>
        </w:rPr>
        <w:t xml:space="preserve"> </w:t>
      </w:r>
      <w:r>
        <w:t>adott,</w:t>
      </w:r>
      <w:r>
        <w:rPr>
          <w:spacing w:val="-12"/>
        </w:rPr>
        <w:t xml:space="preserve"> </w:t>
      </w:r>
      <w:proofErr w:type="gramStart"/>
      <w:r>
        <w:t>automatikusan</w:t>
      </w:r>
      <w:proofErr w:type="gramEnd"/>
      <w:r>
        <w:rPr>
          <w:spacing w:val="-10"/>
        </w:rPr>
        <w:t xml:space="preserve"> </w:t>
      </w:r>
      <w:r>
        <w:t>teljesítettként</w:t>
      </w:r>
      <w:r>
        <w:rPr>
          <w:spacing w:val="-10"/>
        </w:rPr>
        <w:t xml:space="preserve"> </w:t>
      </w:r>
      <w:r>
        <w:t>veszi</w:t>
      </w:r>
      <w:r>
        <w:rPr>
          <w:spacing w:val="-10"/>
        </w:rPr>
        <w:t xml:space="preserve"> </w:t>
      </w:r>
      <w:r>
        <w:t>figyelembe,</w:t>
      </w:r>
      <w:r>
        <w:rPr>
          <w:spacing w:val="-11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megadja</w:t>
      </w:r>
      <w:r>
        <w:rPr>
          <w:spacing w:val="-12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értük</w:t>
      </w:r>
      <w:r>
        <w:rPr>
          <w:spacing w:val="-14"/>
        </w:rPr>
        <w:t xml:space="preserve"> </w:t>
      </w:r>
      <w:r>
        <w:t>adható</w:t>
      </w:r>
      <w:r>
        <w:rPr>
          <w:spacing w:val="-9"/>
        </w:rPr>
        <w:t xml:space="preserve"> </w:t>
      </w:r>
      <w:r>
        <w:t>maximális</w:t>
      </w:r>
      <w:r>
        <w:rPr>
          <w:spacing w:val="-12"/>
        </w:rPr>
        <w:t xml:space="preserve"> </w:t>
      </w:r>
      <w:r>
        <w:t>pontokat. A központi írásbeli vizsgáról kiállított értékelő lap tehát a valós tényeket rögzíti, nevezetesen azt, hogy a vizsgázó az általa elérhető maximális pontszámból hány pontot ért</w:t>
      </w:r>
      <w:r>
        <w:rPr>
          <w:spacing w:val="-6"/>
        </w:rPr>
        <w:t xml:space="preserve"> </w:t>
      </w:r>
      <w:r>
        <w:t>el.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537"/>
        </w:tabs>
        <w:spacing w:before="123" w:line="237" w:lineRule="auto"/>
        <w:ind w:right="297" w:hanging="266"/>
        <w:jc w:val="both"/>
        <w:rPr>
          <w:sz w:val="13"/>
        </w:rPr>
      </w:pPr>
      <w:r>
        <w:rPr>
          <w:sz w:val="20"/>
        </w:rPr>
        <w:t xml:space="preserve">A vizsgaszervező intézmények a középfokú intézmények felvételi </w:t>
      </w:r>
      <w:proofErr w:type="gramStart"/>
      <w:r>
        <w:rPr>
          <w:sz w:val="20"/>
        </w:rPr>
        <w:t>információs</w:t>
      </w:r>
      <w:proofErr w:type="gramEnd"/>
      <w:r>
        <w:rPr>
          <w:sz w:val="20"/>
        </w:rPr>
        <w:t xml:space="preserve"> rendszerében rögzítik a vizsgán való részvétel tényét, a vizsga során a tájékoztató 7. pontjában részletezett speciális körülményeket, a vizsgaeredményeket, valamint elvégzik a vizsgaeredményeket tartalmazó értékelő lapok előállítását, kinyomtatását,</w:t>
      </w:r>
      <w:r>
        <w:rPr>
          <w:spacing w:val="4"/>
          <w:sz w:val="20"/>
        </w:rPr>
        <w:t xml:space="preserve"> </w:t>
      </w:r>
      <w:r>
        <w:rPr>
          <w:sz w:val="20"/>
        </w:rPr>
        <w:t>hitelesítését.</w:t>
      </w:r>
      <w:r>
        <w:rPr>
          <w:position w:val="7"/>
          <w:sz w:val="13"/>
        </w:rPr>
        <w:t>7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537"/>
        </w:tabs>
        <w:spacing w:before="122"/>
        <w:ind w:right="302" w:hanging="266"/>
        <w:jc w:val="both"/>
        <w:rPr>
          <w:sz w:val="20"/>
        </w:rPr>
      </w:pPr>
      <w:r>
        <w:rPr>
          <w:sz w:val="20"/>
        </w:rPr>
        <w:t xml:space="preserve">A vizsgaeredményeket tartalmazó értékelő lap a valós tényeket rögzíti, nevezetesen azt, hogy a vizsgázó az általa elérhető maximális pontszámból hány pontot ért el. Célja, hogy a továbbtanulásra kiszemelt </w:t>
      </w:r>
      <w:proofErr w:type="gramStart"/>
      <w:r>
        <w:rPr>
          <w:sz w:val="20"/>
        </w:rPr>
        <w:t>intézmény(</w:t>
      </w:r>
      <w:proofErr w:type="gramEnd"/>
      <w:r>
        <w:rPr>
          <w:sz w:val="20"/>
        </w:rPr>
        <w:t>eke)t a legteljesebb mértékben tájékoztassa a tanuló központi írásbeli vizsgán elért teljesítményéről, és a vizsga körülményeiről. Ennek megfelelően, ha a vizsgaszervező iskola a vizsgázó</w:t>
      </w:r>
      <w:r>
        <w:rPr>
          <w:spacing w:val="4"/>
          <w:sz w:val="20"/>
        </w:rPr>
        <w:t xml:space="preserve"> </w:t>
      </w:r>
      <w:r>
        <w:rPr>
          <w:sz w:val="20"/>
        </w:rPr>
        <w:t>számára:</w:t>
      </w:r>
    </w:p>
    <w:p w:rsidR="00CA499F" w:rsidRDefault="00CA499F" w:rsidP="00CA499F">
      <w:pPr>
        <w:pStyle w:val="Listaszerbekezds"/>
        <w:numPr>
          <w:ilvl w:val="1"/>
          <w:numId w:val="2"/>
        </w:numPr>
        <w:tabs>
          <w:tab w:val="left" w:pos="979"/>
        </w:tabs>
        <w:spacing w:line="229" w:lineRule="exact"/>
        <w:ind w:left="978" w:hanging="410"/>
        <w:rPr>
          <w:sz w:val="20"/>
        </w:rPr>
      </w:pPr>
      <w:r>
        <w:rPr>
          <w:sz w:val="20"/>
        </w:rPr>
        <w:t>többletidőt biztosít</w:t>
      </w:r>
      <w:r>
        <w:rPr>
          <w:spacing w:val="-3"/>
          <w:sz w:val="20"/>
        </w:rPr>
        <w:t xml:space="preserve"> </w:t>
      </w:r>
      <w:r>
        <w:rPr>
          <w:sz w:val="20"/>
        </w:rPr>
        <w:t>és/vagy</w:t>
      </w:r>
    </w:p>
    <w:p w:rsidR="00CA499F" w:rsidRDefault="00CA499F" w:rsidP="00CA499F">
      <w:pPr>
        <w:pStyle w:val="Listaszerbekezds"/>
        <w:numPr>
          <w:ilvl w:val="1"/>
          <w:numId w:val="2"/>
        </w:numPr>
        <w:tabs>
          <w:tab w:val="left" w:pos="929"/>
        </w:tabs>
        <w:ind w:hanging="360"/>
        <w:rPr>
          <w:sz w:val="20"/>
        </w:rPr>
      </w:pPr>
      <w:r>
        <w:rPr>
          <w:sz w:val="20"/>
        </w:rPr>
        <w:t>a vizsgázó iskolai tanulmányai során használt, megszokott segédeszköz használatát biztosítja</w:t>
      </w:r>
      <w:r>
        <w:rPr>
          <w:spacing w:val="-2"/>
          <w:sz w:val="20"/>
        </w:rPr>
        <w:t xml:space="preserve"> </w:t>
      </w:r>
      <w:r>
        <w:rPr>
          <w:sz w:val="20"/>
        </w:rPr>
        <w:t>és/vagy</w:t>
      </w:r>
    </w:p>
    <w:p w:rsidR="00CA499F" w:rsidRDefault="00CA499F" w:rsidP="00CA499F">
      <w:pPr>
        <w:pStyle w:val="Listaszerbekezds"/>
        <w:numPr>
          <w:ilvl w:val="1"/>
          <w:numId w:val="2"/>
        </w:numPr>
        <w:tabs>
          <w:tab w:val="left" w:pos="929"/>
        </w:tabs>
        <w:spacing w:before="1"/>
        <w:ind w:hanging="360"/>
        <w:rPr>
          <w:sz w:val="20"/>
        </w:rPr>
      </w:pPr>
      <w:r>
        <w:rPr>
          <w:sz w:val="20"/>
        </w:rPr>
        <w:t>a vizsgázót az értékelési rendszer egy részlete alól</w:t>
      </w:r>
      <w:r>
        <w:rPr>
          <w:spacing w:val="-6"/>
          <w:sz w:val="20"/>
        </w:rPr>
        <w:t xml:space="preserve"> </w:t>
      </w:r>
      <w:r>
        <w:rPr>
          <w:sz w:val="20"/>
        </w:rPr>
        <w:t>mentesíti,</w:t>
      </w:r>
    </w:p>
    <w:p w:rsidR="00CA499F" w:rsidRDefault="00CA499F" w:rsidP="00CA499F">
      <w:pPr>
        <w:pStyle w:val="Szvegtrzs"/>
        <w:ind w:left="486"/>
        <w:jc w:val="both"/>
      </w:pPr>
      <w:r>
        <w:t xml:space="preserve">úgy a középfokú intézmények felvételi </w:t>
      </w:r>
      <w:proofErr w:type="gramStart"/>
      <w:r>
        <w:t>információs</w:t>
      </w:r>
      <w:proofErr w:type="gramEnd"/>
      <w:r>
        <w:t xml:space="preserve"> rendszere ezt az információt automatikusan rávezeti a tanuló értékelő lapjára.</w:t>
      </w:r>
    </w:p>
    <w:p w:rsidR="00CA499F" w:rsidRDefault="00CA499F" w:rsidP="00CA499F">
      <w:pPr>
        <w:pStyle w:val="Cmsor4"/>
        <w:numPr>
          <w:ilvl w:val="1"/>
          <w:numId w:val="3"/>
        </w:numPr>
        <w:tabs>
          <w:tab w:val="left" w:pos="940"/>
          <w:tab w:val="left" w:pos="941"/>
        </w:tabs>
        <w:spacing w:before="123"/>
        <w:ind w:hanging="644"/>
        <w:jc w:val="left"/>
      </w:pPr>
      <w:r>
        <w:t>A jelentkezés benyújtása a továbbtanulásra kiválasztott középiskolába és annak</w:t>
      </w:r>
      <w:r>
        <w:rPr>
          <w:spacing w:val="-1"/>
        </w:rPr>
        <w:t xml:space="preserve"> </w:t>
      </w:r>
      <w:r>
        <w:t>elbírálása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554"/>
        </w:tabs>
        <w:spacing w:before="116"/>
        <w:ind w:left="503" w:right="295" w:hanging="283"/>
        <w:jc w:val="both"/>
        <w:rPr>
          <w:sz w:val="20"/>
        </w:rPr>
      </w:pPr>
      <w:r>
        <w:rPr>
          <w:sz w:val="20"/>
        </w:rPr>
        <w:t xml:space="preserve">A sajátos nevelési igényű, valamint a beilleszkedési, tanulási, magatartási nehézséggel küzdő jelentkezők esetében célszerű a továbbtanulásra kiválasztott középiskolát a lehető legteljesebb </w:t>
      </w:r>
      <w:proofErr w:type="gramStart"/>
      <w:r>
        <w:rPr>
          <w:sz w:val="20"/>
        </w:rPr>
        <w:t>információval</w:t>
      </w:r>
      <w:proofErr w:type="gramEnd"/>
      <w:r>
        <w:rPr>
          <w:sz w:val="20"/>
        </w:rPr>
        <w:t xml:space="preserve"> ellátni a felvételi kérelem benyújtásakor. </w:t>
      </w:r>
      <w:proofErr w:type="gramStart"/>
      <w:r>
        <w:rPr>
          <w:sz w:val="20"/>
        </w:rPr>
        <w:t>A felvételi</w:t>
      </w:r>
      <w:r>
        <w:rPr>
          <w:spacing w:val="-10"/>
          <w:sz w:val="20"/>
        </w:rPr>
        <w:t xml:space="preserve"> </w:t>
      </w:r>
      <w:r>
        <w:rPr>
          <w:sz w:val="20"/>
        </w:rPr>
        <w:t>eljárás</w:t>
      </w:r>
      <w:r>
        <w:rPr>
          <w:spacing w:val="-10"/>
          <w:sz w:val="20"/>
        </w:rPr>
        <w:t xml:space="preserve"> </w:t>
      </w:r>
      <w:r>
        <w:rPr>
          <w:sz w:val="20"/>
        </w:rPr>
        <w:t>során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középfokú</w:t>
      </w:r>
      <w:r>
        <w:rPr>
          <w:spacing w:val="-10"/>
          <w:sz w:val="20"/>
        </w:rPr>
        <w:t xml:space="preserve"> </w:t>
      </w:r>
      <w:r>
        <w:rPr>
          <w:sz w:val="20"/>
        </w:rPr>
        <w:t>intézmény</w:t>
      </w:r>
      <w:r>
        <w:rPr>
          <w:spacing w:val="-10"/>
          <w:sz w:val="20"/>
        </w:rPr>
        <w:t xml:space="preserve"> </w:t>
      </w:r>
      <w:r>
        <w:rPr>
          <w:sz w:val="20"/>
        </w:rPr>
        <w:t>igazgatója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jogszabályban</w:t>
      </w:r>
      <w:r>
        <w:rPr>
          <w:spacing w:val="-10"/>
          <w:sz w:val="20"/>
        </w:rPr>
        <w:t xml:space="preserve"> </w:t>
      </w:r>
      <w:r>
        <w:rPr>
          <w:sz w:val="20"/>
        </w:rPr>
        <w:t>rögzített</w:t>
      </w:r>
      <w:r>
        <w:rPr>
          <w:spacing w:val="-7"/>
          <w:sz w:val="20"/>
        </w:rPr>
        <w:t xml:space="preserve"> </w:t>
      </w:r>
      <w:r>
        <w:rPr>
          <w:sz w:val="20"/>
        </w:rPr>
        <w:t>keretek</w:t>
      </w:r>
      <w:r>
        <w:rPr>
          <w:spacing w:val="-8"/>
          <w:sz w:val="20"/>
        </w:rPr>
        <w:t xml:space="preserve"> </w:t>
      </w:r>
      <w:r>
        <w:rPr>
          <w:sz w:val="20"/>
        </w:rPr>
        <w:t>betartása</w:t>
      </w:r>
      <w:r>
        <w:rPr>
          <w:spacing w:val="-8"/>
          <w:sz w:val="20"/>
        </w:rPr>
        <w:t xml:space="preserve"> </w:t>
      </w:r>
      <w:r>
        <w:rPr>
          <w:sz w:val="20"/>
        </w:rPr>
        <w:t>mellett,</w:t>
      </w:r>
      <w:r>
        <w:rPr>
          <w:spacing w:val="-6"/>
          <w:sz w:val="20"/>
        </w:rPr>
        <w:t xml:space="preserve"> </w:t>
      </w:r>
      <w:r>
        <w:rPr>
          <w:sz w:val="20"/>
        </w:rPr>
        <w:t>minden</w:t>
      </w:r>
      <w:r>
        <w:rPr>
          <w:spacing w:val="-9"/>
          <w:sz w:val="20"/>
        </w:rPr>
        <w:t xml:space="preserve"> </w:t>
      </w:r>
      <w:r>
        <w:rPr>
          <w:sz w:val="20"/>
        </w:rPr>
        <w:t>körülmény mérlegelésével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saját</w:t>
      </w:r>
      <w:r>
        <w:rPr>
          <w:spacing w:val="-4"/>
          <w:sz w:val="20"/>
        </w:rPr>
        <w:t xml:space="preserve"> </w:t>
      </w:r>
      <w:r>
        <w:rPr>
          <w:sz w:val="20"/>
        </w:rPr>
        <w:t>hatáskörben</w:t>
      </w:r>
      <w:r>
        <w:rPr>
          <w:spacing w:val="-5"/>
          <w:sz w:val="20"/>
        </w:rPr>
        <w:t xml:space="preserve"> </w:t>
      </w:r>
      <w:r>
        <w:rPr>
          <w:sz w:val="20"/>
        </w:rPr>
        <w:t>dönt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jelentkezők</w:t>
      </w:r>
      <w:r>
        <w:rPr>
          <w:spacing w:val="-6"/>
          <w:sz w:val="20"/>
        </w:rPr>
        <w:t xml:space="preserve"> </w:t>
      </w:r>
      <w:r>
        <w:rPr>
          <w:sz w:val="20"/>
        </w:rPr>
        <w:t>felvételéről.</w:t>
      </w:r>
      <w:r>
        <w:rPr>
          <w:position w:val="7"/>
          <w:sz w:val="13"/>
        </w:rPr>
        <w:t>8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jelentkezési</w:t>
      </w:r>
      <w:r>
        <w:rPr>
          <w:spacing w:val="-5"/>
          <w:sz w:val="20"/>
        </w:rPr>
        <w:t xml:space="preserve"> </w:t>
      </w:r>
      <w:r>
        <w:rPr>
          <w:sz w:val="20"/>
        </w:rPr>
        <w:t>lap</w:t>
      </w:r>
      <w:r>
        <w:rPr>
          <w:spacing w:val="-4"/>
          <w:sz w:val="20"/>
        </w:rPr>
        <w:t xml:space="preserve"> </w:t>
      </w:r>
      <w:r>
        <w:rPr>
          <w:sz w:val="20"/>
        </w:rPr>
        <w:t>mellé</w:t>
      </w:r>
      <w:r>
        <w:rPr>
          <w:spacing w:val="-4"/>
          <w:sz w:val="20"/>
        </w:rPr>
        <w:t xml:space="preserve"> </w:t>
      </w:r>
      <w:r>
        <w:rPr>
          <w:sz w:val="20"/>
        </w:rPr>
        <w:t>csatolt</w:t>
      </w:r>
      <w:r>
        <w:rPr>
          <w:spacing w:val="-5"/>
          <w:sz w:val="20"/>
        </w:rPr>
        <w:t xml:space="preserve"> </w:t>
      </w:r>
      <w:r>
        <w:rPr>
          <w:sz w:val="20"/>
        </w:rPr>
        <w:t>szülői</w:t>
      </w:r>
      <w:r>
        <w:rPr>
          <w:spacing w:val="-5"/>
          <w:sz w:val="20"/>
        </w:rPr>
        <w:t xml:space="preserve"> </w:t>
      </w:r>
      <w:r>
        <w:rPr>
          <w:sz w:val="20"/>
        </w:rPr>
        <w:t>kérelem</w:t>
      </w:r>
      <w:r>
        <w:rPr>
          <w:spacing w:val="-8"/>
          <w:sz w:val="20"/>
        </w:rPr>
        <w:t xml:space="preserve"> </w:t>
      </w:r>
      <w:r>
        <w:rPr>
          <w:sz w:val="20"/>
        </w:rPr>
        <w:t>és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szakértői vélemény számos olyan információt tartalmazhat, amely adott esetben befolyásolhatja azt, hogy a tanulót az adott középfokú iskola milyen képzésben tudja fogadni (pl. tankötelezettség teljesítésének módja; korrekciós javaslatok; mentesítés; rehabilitációs foglalkozásokra vonatkozó javaslatok és területek, szakemberek és végzettségük; kijelölt</w:t>
      </w:r>
      <w:proofErr w:type="gramEnd"/>
      <w:r>
        <w:rPr>
          <w:sz w:val="20"/>
        </w:rPr>
        <w:t xml:space="preserve"> nevelési/oktatási intézmény, osztály/tagozat; felülvizsgálati eljárás lehetősége és ideje). Amennyiben az </w:t>
      </w:r>
      <w:proofErr w:type="gramStart"/>
      <w:r>
        <w:rPr>
          <w:sz w:val="20"/>
        </w:rPr>
        <w:t>iskola alapító</w:t>
      </w:r>
      <w:proofErr w:type="gramEnd"/>
      <w:r>
        <w:rPr>
          <w:sz w:val="20"/>
        </w:rPr>
        <w:t xml:space="preserve"> okirata szerint a </w:t>
      </w:r>
      <w:r>
        <w:rPr>
          <w:spacing w:val="2"/>
          <w:sz w:val="20"/>
        </w:rPr>
        <w:t xml:space="preserve">többi </w:t>
      </w:r>
      <w:r>
        <w:rPr>
          <w:sz w:val="20"/>
        </w:rPr>
        <w:t>gyermekkel, tanulóval együtt nevelhető, oktatható sajátos nevelési igényű gyermekek, tanulók iskolai nevelése-oktatása feladatot ellátja és felveszi a tanulót, akkor az ellátást egyértelműen biztosítania</w:t>
      </w:r>
      <w:r>
        <w:rPr>
          <w:spacing w:val="-6"/>
          <w:sz w:val="20"/>
        </w:rPr>
        <w:t xml:space="preserve"> </w:t>
      </w:r>
      <w:r>
        <w:rPr>
          <w:sz w:val="20"/>
        </w:rPr>
        <w:t>kell</w:t>
      </w:r>
      <w:r>
        <w:rPr>
          <w:position w:val="7"/>
          <w:sz w:val="13"/>
        </w:rPr>
        <w:t>9</w:t>
      </w:r>
      <w:r>
        <w:rPr>
          <w:sz w:val="20"/>
        </w:rPr>
        <w:t>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504"/>
        </w:tabs>
        <w:spacing w:before="110"/>
        <w:ind w:left="503" w:right="299" w:hanging="283"/>
        <w:jc w:val="both"/>
        <w:rPr>
          <w:sz w:val="20"/>
        </w:rPr>
      </w:pPr>
      <w:r>
        <w:rPr>
          <w:sz w:val="20"/>
        </w:rPr>
        <w:t>Minden egyes középfokú intézmény maga határozza meg, hogy a saját felvételi eljárásban milyen – a felvételi tájékoztatójában nyilvánosságra</w:t>
      </w:r>
      <w:r>
        <w:rPr>
          <w:spacing w:val="-7"/>
          <w:sz w:val="20"/>
        </w:rPr>
        <w:t xml:space="preserve"> </w:t>
      </w:r>
      <w:r>
        <w:rPr>
          <w:sz w:val="20"/>
        </w:rPr>
        <w:t>hozott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módon</w:t>
      </w:r>
      <w:r>
        <w:rPr>
          <w:spacing w:val="-9"/>
          <w:sz w:val="20"/>
        </w:rPr>
        <w:t xml:space="preserve"> </w:t>
      </w:r>
      <w:r>
        <w:rPr>
          <w:sz w:val="20"/>
        </w:rPr>
        <w:t>számítja</w:t>
      </w:r>
      <w:r>
        <w:rPr>
          <w:spacing w:val="-7"/>
          <w:sz w:val="20"/>
        </w:rPr>
        <w:t xml:space="preserve"> </w:t>
      </w:r>
      <w:r>
        <w:rPr>
          <w:sz w:val="20"/>
        </w:rPr>
        <w:t>ki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sajátos</w:t>
      </w:r>
      <w:r>
        <w:rPr>
          <w:spacing w:val="-8"/>
          <w:sz w:val="20"/>
        </w:rPr>
        <w:t xml:space="preserve"> </w:t>
      </w:r>
      <w:r>
        <w:rPr>
          <w:sz w:val="20"/>
        </w:rPr>
        <w:t>nevelési</w:t>
      </w:r>
      <w:r>
        <w:rPr>
          <w:spacing w:val="-6"/>
          <w:sz w:val="20"/>
        </w:rPr>
        <w:t xml:space="preserve"> </w:t>
      </w:r>
      <w:r>
        <w:rPr>
          <w:sz w:val="20"/>
        </w:rPr>
        <w:t>igényű</w:t>
      </w:r>
      <w:r>
        <w:rPr>
          <w:spacing w:val="-7"/>
          <w:sz w:val="20"/>
        </w:rPr>
        <w:t xml:space="preserve"> </w:t>
      </w:r>
      <w:r>
        <w:rPr>
          <w:sz w:val="20"/>
        </w:rPr>
        <w:t>tanulók</w:t>
      </w:r>
      <w:r>
        <w:rPr>
          <w:spacing w:val="-7"/>
          <w:sz w:val="20"/>
        </w:rPr>
        <w:t xml:space="preserve"> </w:t>
      </w:r>
      <w:r>
        <w:rPr>
          <w:sz w:val="20"/>
        </w:rPr>
        <w:t>felvételi</w:t>
      </w:r>
      <w:r>
        <w:rPr>
          <w:spacing w:val="-8"/>
          <w:sz w:val="20"/>
        </w:rPr>
        <w:t xml:space="preserve"> </w:t>
      </w:r>
      <w:r>
        <w:rPr>
          <w:sz w:val="20"/>
        </w:rPr>
        <w:t>pontszámait.</w:t>
      </w:r>
      <w:r>
        <w:rPr>
          <w:spacing w:val="-5"/>
          <w:sz w:val="20"/>
        </w:rPr>
        <w:t xml:space="preserve"> </w:t>
      </w:r>
      <w:r>
        <w:rPr>
          <w:sz w:val="20"/>
        </w:rPr>
        <w:t>Amennyiben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szülő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részéről ezzel kapcsolatban kérdés merül fel, arra kizárólag a </w:t>
      </w:r>
      <w:proofErr w:type="gramStart"/>
      <w:r>
        <w:rPr>
          <w:sz w:val="20"/>
        </w:rPr>
        <w:t>továbbtanulásra</w:t>
      </w:r>
      <w:proofErr w:type="gramEnd"/>
      <w:r>
        <w:rPr>
          <w:sz w:val="20"/>
        </w:rPr>
        <w:t xml:space="preserve"> kiválasztott intézmény tud</w:t>
      </w:r>
      <w:r>
        <w:rPr>
          <w:spacing w:val="-8"/>
          <w:sz w:val="20"/>
        </w:rPr>
        <w:t xml:space="preserve"> </w:t>
      </w:r>
      <w:r>
        <w:rPr>
          <w:sz w:val="20"/>
        </w:rPr>
        <w:t>válaszolni.</w:t>
      </w:r>
    </w:p>
    <w:p w:rsidR="00CA499F" w:rsidRDefault="00CA499F" w:rsidP="00CA499F">
      <w:pPr>
        <w:pStyle w:val="Listaszerbekezds"/>
        <w:numPr>
          <w:ilvl w:val="0"/>
          <w:numId w:val="2"/>
        </w:numPr>
        <w:tabs>
          <w:tab w:val="left" w:pos="504"/>
        </w:tabs>
        <w:spacing w:before="121"/>
        <w:ind w:left="503" w:right="294" w:hanging="283"/>
        <w:jc w:val="both"/>
        <w:rPr>
          <w:sz w:val="20"/>
        </w:rPr>
      </w:pPr>
      <w:r>
        <w:rPr>
          <w:sz w:val="20"/>
        </w:rPr>
        <w:t>A szakképző iskola a felvételt a szakképzésre vonatkozó jogszabályok szerint egészségügyi, pályaalkalmassági követelmények teljesítéséhez kötheti</w:t>
      </w:r>
      <w:r>
        <w:rPr>
          <w:position w:val="7"/>
          <w:sz w:val="13"/>
        </w:rPr>
        <w:t>10</w:t>
      </w:r>
      <w:r>
        <w:rPr>
          <w:sz w:val="20"/>
        </w:rPr>
        <w:t xml:space="preserve">. A pályaalkalmassági követelményeket a felvételi tájékoztatóban nyilvánosságra kell hozni. A pályaalkalmassági követelmény a szakképzésbe történő bekapcsolódás azon feltétele, amely alapján megállapítható, hogy a szakképzésben részt venni szándékozó személy képességei, készségei alapján sikeresen fel tud készülni a választott szakképesítés </w:t>
      </w:r>
      <w:proofErr w:type="gramStart"/>
      <w:r>
        <w:rPr>
          <w:sz w:val="20"/>
        </w:rPr>
        <w:t>komplex</w:t>
      </w:r>
      <w:proofErr w:type="gramEnd"/>
      <w:r>
        <w:rPr>
          <w:sz w:val="20"/>
        </w:rPr>
        <w:t xml:space="preserve"> szakmai vizsgájára és a választott tevékenység, foglalkozás ellátására. Az egészségügyi alkalmassági követelmény ezzel szemben annak az orvosi szakvéleményre alapozott megállapítása, hogy a szakképzésbe bekapcsolódni szándékozó személy testi adottságai, egészségi és pszichikai állapota alapján képes-e önmaga és mások veszélyeztetése nélkül a választott szakma szerinti tevékenység, foglalkozás gyakorlására és a szakmai vizsgára való felkészülésre. Iskolai rendszerű szakképzésbe csak olyan tanulót lehet felvenni, aki az adott szakképesítésre a szakmai és vizsgakövetelményben előírt egészségügyi alkalmassági, továbbá a pályaalkalmassági követelményeknek megfelel, és ez alapján előreláthatóan nincs akadálya a </w:t>
      </w:r>
      <w:proofErr w:type="gramStart"/>
      <w:r>
        <w:rPr>
          <w:sz w:val="20"/>
        </w:rPr>
        <w:t>komplex</w:t>
      </w:r>
      <w:proofErr w:type="gramEnd"/>
      <w:r>
        <w:rPr>
          <w:sz w:val="20"/>
        </w:rPr>
        <w:t xml:space="preserve"> szakmai vizsgára</w:t>
      </w:r>
      <w:r>
        <w:rPr>
          <w:spacing w:val="2"/>
          <w:sz w:val="20"/>
        </w:rPr>
        <w:t xml:space="preserve"> </w:t>
      </w:r>
      <w:r>
        <w:rPr>
          <w:sz w:val="20"/>
        </w:rPr>
        <w:t>bocsátásnak</w:t>
      </w:r>
      <w:r>
        <w:rPr>
          <w:position w:val="7"/>
          <w:sz w:val="13"/>
        </w:rPr>
        <w:t>11</w:t>
      </w:r>
      <w:r>
        <w:rPr>
          <w:sz w:val="20"/>
        </w:rPr>
        <w:t>.</w:t>
      </w:r>
    </w:p>
    <w:p w:rsidR="00CA499F" w:rsidRDefault="00CA499F" w:rsidP="00CA499F">
      <w:pPr>
        <w:pStyle w:val="Szvegtrzs"/>
      </w:pPr>
    </w:p>
    <w:p w:rsidR="00CA499F" w:rsidRDefault="00CA499F" w:rsidP="00CA499F">
      <w:pPr>
        <w:pStyle w:val="Szvegtrzs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144145</wp:posOffset>
                </wp:positionV>
                <wp:extent cx="1828800" cy="0"/>
                <wp:effectExtent l="9525" t="6985" r="9525" b="12065"/>
                <wp:wrapTopAndBottom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64E8F" id="Egyenes összekötő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35pt" to="180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" strokeweight=".72pt">
                <w10:wrap type="topAndBottom" anchorx="page"/>
              </v:line>
            </w:pict>
          </mc:Fallback>
        </mc:AlternateContent>
      </w:r>
    </w:p>
    <w:p w:rsidR="00CA499F" w:rsidRDefault="00CA499F" w:rsidP="00CA499F">
      <w:pPr>
        <w:pStyle w:val="Szvegtrzs"/>
      </w:pPr>
    </w:p>
    <w:p w:rsidR="00CA499F" w:rsidRDefault="00CA499F" w:rsidP="00CA499F">
      <w:pPr>
        <w:pStyle w:val="Szvegtrzs"/>
        <w:spacing w:before="2"/>
        <w:rPr>
          <w:sz w:val="21"/>
        </w:rPr>
      </w:pPr>
    </w:p>
    <w:p w:rsidR="00CA499F" w:rsidRDefault="00CA499F" w:rsidP="00CA499F">
      <w:pPr>
        <w:spacing w:before="97" w:line="186" w:lineRule="exact"/>
        <w:ind w:left="220"/>
        <w:rPr>
          <w:sz w:val="16"/>
        </w:rPr>
      </w:pPr>
      <w:r>
        <w:rPr>
          <w:position w:val="6"/>
          <w:sz w:val="10"/>
        </w:rPr>
        <w:t xml:space="preserve">7 </w:t>
      </w:r>
      <w:r>
        <w:rPr>
          <w:sz w:val="16"/>
        </w:rPr>
        <w:t>20/2012. (VIII. 31.) EMMI rendelet 35. § (2) bekezdés</w:t>
      </w:r>
    </w:p>
    <w:p w:rsidR="00CA499F" w:rsidRDefault="00CA499F" w:rsidP="00CA499F">
      <w:pPr>
        <w:spacing w:line="185" w:lineRule="exact"/>
        <w:ind w:left="220"/>
        <w:rPr>
          <w:sz w:val="16"/>
        </w:rPr>
      </w:pPr>
      <w:r>
        <w:rPr>
          <w:position w:val="6"/>
          <w:sz w:val="10"/>
        </w:rPr>
        <w:t xml:space="preserve">8 </w:t>
      </w:r>
      <w:r>
        <w:rPr>
          <w:sz w:val="16"/>
        </w:rPr>
        <w:t>2011. évi CXC. törvény (</w:t>
      </w:r>
      <w:proofErr w:type="spellStart"/>
      <w:r>
        <w:rPr>
          <w:sz w:val="16"/>
        </w:rPr>
        <w:t>Nkt</w:t>
      </w:r>
      <w:proofErr w:type="spellEnd"/>
      <w:r>
        <w:rPr>
          <w:sz w:val="16"/>
        </w:rPr>
        <w:t>.) 50. § (1)</w:t>
      </w:r>
      <w:r>
        <w:rPr>
          <w:spacing w:val="-17"/>
          <w:sz w:val="16"/>
        </w:rPr>
        <w:t xml:space="preserve"> </w:t>
      </w:r>
      <w:r>
        <w:rPr>
          <w:sz w:val="16"/>
        </w:rPr>
        <w:t>bekezdése</w:t>
      </w:r>
    </w:p>
    <w:p w:rsidR="00CA499F" w:rsidRDefault="00CA499F" w:rsidP="00CA499F">
      <w:pPr>
        <w:spacing w:line="184" w:lineRule="exact"/>
        <w:ind w:left="220"/>
        <w:rPr>
          <w:sz w:val="16"/>
        </w:rPr>
      </w:pPr>
      <w:r>
        <w:rPr>
          <w:position w:val="6"/>
          <w:sz w:val="10"/>
        </w:rPr>
        <w:t xml:space="preserve">9 </w:t>
      </w:r>
      <w:r>
        <w:rPr>
          <w:sz w:val="16"/>
        </w:rPr>
        <w:t>2011. évi CXC. törvény (</w:t>
      </w:r>
      <w:proofErr w:type="spellStart"/>
      <w:r>
        <w:rPr>
          <w:sz w:val="16"/>
        </w:rPr>
        <w:t>Nkt</w:t>
      </w:r>
      <w:proofErr w:type="spellEnd"/>
      <w:r>
        <w:rPr>
          <w:sz w:val="16"/>
        </w:rPr>
        <w:t>.) 47. § (1)</w:t>
      </w:r>
      <w:r>
        <w:rPr>
          <w:spacing w:val="-17"/>
          <w:sz w:val="16"/>
        </w:rPr>
        <w:t xml:space="preserve"> </w:t>
      </w:r>
      <w:r>
        <w:rPr>
          <w:sz w:val="16"/>
        </w:rPr>
        <w:t>bekezdése</w:t>
      </w:r>
    </w:p>
    <w:p w:rsidR="00CA499F" w:rsidRDefault="00CA499F" w:rsidP="00CA499F">
      <w:pPr>
        <w:spacing w:line="184" w:lineRule="exact"/>
        <w:ind w:left="220"/>
        <w:rPr>
          <w:sz w:val="16"/>
        </w:rPr>
      </w:pPr>
      <w:r>
        <w:rPr>
          <w:position w:val="6"/>
          <w:sz w:val="10"/>
        </w:rPr>
        <w:t xml:space="preserve">10 </w:t>
      </w:r>
      <w:r>
        <w:rPr>
          <w:sz w:val="16"/>
        </w:rPr>
        <w:t>2011. évi CXC. törvény (</w:t>
      </w:r>
      <w:proofErr w:type="spellStart"/>
      <w:r>
        <w:rPr>
          <w:sz w:val="16"/>
        </w:rPr>
        <w:t>Nkt</w:t>
      </w:r>
      <w:proofErr w:type="spellEnd"/>
      <w:r>
        <w:rPr>
          <w:sz w:val="16"/>
        </w:rPr>
        <w:t>.) 50. § (2)</w:t>
      </w:r>
      <w:r>
        <w:rPr>
          <w:spacing w:val="-14"/>
          <w:sz w:val="16"/>
        </w:rPr>
        <w:t xml:space="preserve"> </w:t>
      </w:r>
      <w:r>
        <w:rPr>
          <w:sz w:val="16"/>
        </w:rPr>
        <w:t>bekezdése</w:t>
      </w:r>
    </w:p>
    <w:p w:rsidR="00CA499F" w:rsidRDefault="00CA499F" w:rsidP="00CA499F">
      <w:pPr>
        <w:spacing w:line="186" w:lineRule="exact"/>
        <w:ind w:left="220"/>
        <w:rPr>
          <w:sz w:val="16"/>
        </w:rPr>
      </w:pPr>
      <w:r>
        <w:rPr>
          <w:position w:val="6"/>
          <w:sz w:val="10"/>
        </w:rPr>
        <w:t xml:space="preserve">11 </w:t>
      </w:r>
      <w:r>
        <w:rPr>
          <w:sz w:val="16"/>
        </w:rPr>
        <w:t>2011. évi CLXXXVII. törvény 27. § (4)</w:t>
      </w:r>
      <w:r>
        <w:rPr>
          <w:spacing w:val="-12"/>
          <w:sz w:val="16"/>
        </w:rPr>
        <w:t xml:space="preserve"> </w:t>
      </w:r>
      <w:r>
        <w:rPr>
          <w:sz w:val="16"/>
        </w:rPr>
        <w:t>bekezdése</w:t>
      </w:r>
    </w:p>
    <w:p w:rsidR="00300A27" w:rsidRDefault="00300A27"/>
    <w:sectPr w:rsidR="00300A27">
      <w:footerReference w:type="default" r:id="rId10"/>
      <w:pgSz w:w="11910" w:h="16840"/>
      <w:pgMar w:top="620" w:right="420" w:bottom="280" w:left="5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E5" w:rsidRDefault="00E226E5">
      <w:r>
        <w:separator/>
      </w:r>
    </w:p>
  </w:endnote>
  <w:endnote w:type="continuationSeparator" w:id="0">
    <w:p w:rsidR="00E226E5" w:rsidRDefault="00E2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1A" w:rsidRDefault="00E226E5">
    <w:pPr>
      <w:pStyle w:val="Szvegtrzs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1A" w:rsidRDefault="00E226E5">
    <w:pPr>
      <w:pStyle w:val="Szvegtrzs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1A" w:rsidRDefault="00E226E5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1A" w:rsidRDefault="00E226E5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E5" w:rsidRDefault="00E226E5">
      <w:r>
        <w:separator/>
      </w:r>
    </w:p>
  </w:footnote>
  <w:footnote w:type="continuationSeparator" w:id="0">
    <w:p w:rsidR="00E226E5" w:rsidRDefault="00E2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DC"/>
    <w:multiLevelType w:val="hybridMultilevel"/>
    <w:tmpl w:val="2A40485C"/>
    <w:lvl w:ilvl="0" w:tplc="71AA24FA">
      <w:start w:val="1"/>
      <w:numFmt w:val="decimal"/>
      <w:lvlText w:val="%1."/>
      <w:lvlJc w:val="left"/>
      <w:pPr>
        <w:ind w:left="48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D0447788">
      <w:numFmt w:val="bullet"/>
      <w:lvlText w:val="–"/>
      <w:lvlJc w:val="left"/>
      <w:pPr>
        <w:ind w:left="976" w:hanging="2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316C6C16">
      <w:numFmt w:val="bullet"/>
      <w:lvlText w:val="•"/>
      <w:lvlJc w:val="left"/>
      <w:pPr>
        <w:ind w:left="980" w:hanging="287"/>
      </w:pPr>
      <w:rPr>
        <w:rFonts w:hint="default"/>
        <w:lang w:val="hu-HU" w:eastAsia="hu-HU" w:bidi="hu-HU"/>
      </w:rPr>
    </w:lvl>
    <w:lvl w:ilvl="3" w:tplc="237A8408">
      <w:numFmt w:val="bullet"/>
      <w:lvlText w:val="•"/>
      <w:lvlJc w:val="left"/>
      <w:pPr>
        <w:ind w:left="2230" w:hanging="287"/>
      </w:pPr>
      <w:rPr>
        <w:rFonts w:hint="default"/>
        <w:lang w:val="hu-HU" w:eastAsia="hu-HU" w:bidi="hu-HU"/>
      </w:rPr>
    </w:lvl>
    <w:lvl w:ilvl="4" w:tplc="CE68F608">
      <w:numFmt w:val="bullet"/>
      <w:lvlText w:val="•"/>
      <w:lvlJc w:val="left"/>
      <w:pPr>
        <w:ind w:left="3481" w:hanging="287"/>
      </w:pPr>
      <w:rPr>
        <w:rFonts w:hint="default"/>
        <w:lang w:val="hu-HU" w:eastAsia="hu-HU" w:bidi="hu-HU"/>
      </w:rPr>
    </w:lvl>
    <w:lvl w:ilvl="5" w:tplc="3BD4B9D8">
      <w:numFmt w:val="bullet"/>
      <w:lvlText w:val="•"/>
      <w:lvlJc w:val="left"/>
      <w:pPr>
        <w:ind w:left="4732" w:hanging="287"/>
      </w:pPr>
      <w:rPr>
        <w:rFonts w:hint="default"/>
        <w:lang w:val="hu-HU" w:eastAsia="hu-HU" w:bidi="hu-HU"/>
      </w:rPr>
    </w:lvl>
    <w:lvl w:ilvl="6" w:tplc="33EC62CE">
      <w:numFmt w:val="bullet"/>
      <w:lvlText w:val="•"/>
      <w:lvlJc w:val="left"/>
      <w:pPr>
        <w:ind w:left="5983" w:hanging="287"/>
      </w:pPr>
      <w:rPr>
        <w:rFonts w:hint="default"/>
        <w:lang w:val="hu-HU" w:eastAsia="hu-HU" w:bidi="hu-HU"/>
      </w:rPr>
    </w:lvl>
    <w:lvl w:ilvl="7" w:tplc="06BE2B48">
      <w:numFmt w:val="bullet"/>
      <w:lvlText w:val="•"/>
      <w:lvlJc w:val="left"/>
      <w:pPr>
        <w:ind w:left="7234" w:hanging="287"/>
      </w:pPr>
      <w:rPr>
        <w:rFonts w:hint="default"/>
        <w:lang w:val="hu-HU" w:eastAsia="hu-HU" w:bidi="hu-HU"/>
      </w:rPr>
    </w:lvl>
    <w:lvl w:ilvl="8" w:tplc="B3D6B204">
      <w:numFmt w:val="bullet"/>
      <w:lvlText w:val="•"/>
      <w:lvlJc w:val="left"/>
      <w:pPr>
        <w:ind w:left="8484" w:hanging="287"/>
      </w:pPr>
      <w:rPr>
        <w:rFonts w:hint="default"/>
        <w:lang w:val="hu-HU" w:eastAsia="hu-HU" w:bidi="hu-HU"/>
      </w:rPr>
    </w:lvl>
  </w:abstractNum>
  <w:abstractNum w:abstractNumId="1" w15:restartNumberingAfterBreak="0">
    <w:nsid w:val="09B51C41"/>
    <w:multiLevelType w:val="hybridMultilevel"/>
    <w:tmpl w:val="58CE4878"/>
    <w:lvl w:ilvl="0" w:tplc="B78888D8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5E148CB6">
      <w:numFmt w:val="bullet"/>
      <w:lvlText w:val="•"/>
      <w:lvlJc w:val="left"/>
      <w:pPr>
        <w:ind w:left="1530" w:hanging="360"/>
      </w:pPr>
      <w:rPr>
        <w:rFonts w:hint="default"/>
        <w:lang w:val="hu-HU" w:eastAsia="hu-HU" w:bidi="hu-HU"/>
      </w:rPr>
    </w:lvl>
    <w:lvl w:ilvl="2" w:tplc="C02E4EDC">
      <w:numFmt w:val="bullet"/>
      <w:lvlText w:val="•"/>
      <w:lvlJc w:val="left"/>
      <w:pPr>
        <w:ind w:left="2581" w:hanging="360"/>
      </w:pPr>
      <w:rPr>
        <w:rFonts w:hint="default"/>
        <w:lang w:val="hu-HU" w:eastAsia="hu-HU" w:bidi="hu-HU"/>
      </w:rPr>
    </w:lvl>
    <w:lvl w:ilvl="3" w:tplc="CB90F830">
      <w:numFmt w:val="bullet"/>
      <w:lvlText w:val="•"/>
      <w:lvlJc w:val="left"/>
      <w:pPr>
        <w:ind w:left="3631" w:hanging="360"/>
      </w:pPr>
      <w:rPr>
        <w:rFonts w:hint="default"/>
        <w:lang w:val="hu-HU" w:eastAsia="hu-HU" w:bidi="hu-HU"/>
      </w:rPr>
    </w:lvl>
    <w:lvl w:ilvl="4" w:tplc="008EC668">
      <w:numFmt w:val="bullet"/>
      <w:lvlText w:val="•"/>
      <w:lvlJc w:val="left"/>
      <w:pPr>
        <w:ind w:left="4682" w:hanging="360"/>
      </w:pPr>
      <w:rPr>
        <w:rFonts w:hint="default"/>
        <w:lang w:val="hu-HU" w:eastAsia="hu-HU" w:bidi="hu-HU"/>
      </w:rPr>
    </w:lvl>
    <w:lvl w:ilvl="5" w:tplc="11625262">
      <w:numFmt w:val="bullet"/>
      <w:lvlText w:val="•"/>
      <w:lvlJc w:val="left"/>
      <w:pPr>
        <w:ind w:left="5733" w:hanging="360"/>
      </w:pPr>
      <w:rPr>
        <w:rFonts w:hint="default"/>
        <w:lang w:val="hu-HU" w:eastAsia="hu-HU" w:bidi="hu-HU"/>
      </w:rPr>
    </w:lvl>
    <w:lvl w:ilvl="6" w:tplc="D34A7846">
      <w:numFmt w:val="bullet"/>
      <w:lvlText w:val="•"/>
      <w:lvlJc w:val="left"/>
      <w:pPr>
        <w:ind w:left="6783" w:hanging="360"/>
      </w:pPr>
      <w:rPr>
        <w:rFonts w:hint="default"/>
        <w:lang w:val="hu-HU" w:eastAsia="hu-HU" w:bidi="hu-HU"/>
      </w:rPr>
    </w:lvl>
    <w:lvl w:ilvl="7" w:tplc="8CFC2AF0">
      <w:numFmt w:val="bullet"/>
      <w:lvlText w:val="•"/>
      <w:lvlJc w:val="left"/>
      <w:pPr>
        <w:ind w:left="7834" w:hanging="360"/>
      </w:pPr>
      <w:rPr>
        <w:rFonts w:hint="default"/>
        <w:lang w:val="hu-HU" w:eastAsia="hu-HU" w:bidi="hu-HU"/>
      </w:rPr>
    </w:lvl>
    <w:lvl w:ilvl="8" w:tplc="7D22E648">
      <w:numFmt w:val="bullet"/>
      <w:lvlText w:val="•"/>
      <w:lvlJc w:val="left"/>
      <w:pPr>
        <w:ind w:left="8885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3D3E3998"/>
    <w:multiLevelType w:val="hybridMultilevel"/>
    <w:tmpl w:val="922C36D6"/>
    <w:lvl w:ilvl="0" w:tplc="1E783B96">
      <w:numFmt w:val="bullet"/>
      <w:lvlText w:val="–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3F8AE794">
      <w:numFmt w:val="bullet"/>
      <w:lvlText w:val="•"/>
      <w:lvlJc w:val="left"/>
      <w:pPr>
        <w:ind w:left="1854" w:hanging="348"/>
      </w:pPr>
      <w:rPr>
        <w:rFonts w:hint="default"/>
        <w:lang w:val="hu-HU" w:eastAsia="hu-HU" w:bidi="hu-HU"/>
      </w:rPr>
    </w:lvl>
    <w:lvl w:ilvl="2" w:tplc="CE9E35A8">
      <w:numFmt w:val="bullet"/>
      <w:lvlText w:val="•"/>
      <w:lvlJc w:val="left"/>
      <w:pPr>
        <w:ind w:left="2869" w:hanging="348"/>
      </w:pPr>
      <w:rPr>
        <w:rFonts w:hint="default"/>
        <w:lang w:val="hu-HU" w:eastAsia="hu-HU" w:bidi="hu-HU"/>
      </w:rPr>
    </w:lvl>
    <w:lvl w:ilvl="3" w:tplc="C830720E">
      <w:numFmt w:val="bullet"/>
      <w:lvlText w:val="•"/>
      <w:lvlJc w:val="left"/>
      <w:pPr>
        <w:ind w:left="3883" w:hanging="348"/>
      </w:pPr>
      <w:rPr>
        <w:rFonts w:hint="default"/>
        <w:lang w:val="hu-HU" w:eastAsia="hu-HU" w:bidi="hu-HU"/>
      </w:rPr>
    </w:lvl>
    <w:lvl w:ilvl="4" w:tplc="E3A02286">
      <w:numFmt w:val="bullet"/>
      <w:lvlText w:val="•"/>
      <w:lvlJc w:val="left"/>
      <w:pPr>
        <w:ind w:left="4898" w:hanging="348"/>
      </w:pPr>
      <w:rPr>
        <w:rFonts w:hint="default"/>
        <w:lang w:val="hu-HU" w:eastAsia="hu-HU" w:bidi="hu-HU"/>
      </w:rPr>
    </w:lvl>
    <w:lvl w:ilvl="5" w:tplc="D3644554">
      <w:numFmt w:val="bullet"/>
      <w:lvlText w:val="•"/>
      <w:lvlJc w:val="left"/>
      <w:pPr>
        <w:ind w:left="5913" w:hanging="348"/>
      </w:pPr>
      <w:rPr>
        <w:rFonts w:hint="default"/>
        <w:lang w:val="hu-HU" w:eastAsia="hu-HU" w:bidi="hu-HU"/>
      </w:rPr>
    </w:lvl>
    <w:lvl w:ilvl="6" w:tplc="2278D5EC">
      <w:numFmt w:val="bullet"/>
      <w:lvlText w:val="•"/>
      <w:lvlJc w:val="left"/>
      <w:pPr>
        <w:ind w:left="6927" w:hanging="348"/>
      </w:pPr>
      <w:rPr>
        <w:rFonts w:hint="default"/>
        <w:lang w:val="hu-HU" w:eastAsia="hu-HU" w:bidi="hu-HU"/>
      </w:rPr>
    </w:lvl>
    <w:lvl w:ilvl="7" w:tplc="67A0D2C4">
      <w:numFmt w:val="bullet"/>
      <w:lvlText w:val="•"/>
      <w:lvlJc w:val="left"/>
      <w:pPr>
        <w:ind w:left="7942" w:hanging="348"/>
      </w:pPr>
      <w:rPr>
        <w:rFonts w:hint="default"/>
        <w:lang w:val="hu-HU" w:eastAsia="hu-HU" w:bidi="hu-HU"/>
      </w:rPr>
    </w:lvl>
    <w:lvl w:ilvl="8" w:tplc="6A805088">
      <w:numFmt w:val="bullet"/>
      <w:lvlText w:val="•"/>
      <w:lvlJc w:val="left"/>
      <w:pPr>
        <w:ind w:left="8957" w:hanging="348"/>
      </w:pPr>
      <w:rPr>
        <w:rFonts w:hint="default"/>
        <w:lang w:val="hu-HU" w:eastAsia="hu-HU" w:bidi="hu-HU"/>
      </w:rPr>
    </w:lvl>
  </w:abstractNum>
  <w:abstractNum w:abstractNumId="3" w15:restartNumberingAfterBreak="0">
    <w:nsid w:val="5FBF6443"/>
    <w:multiLevelType w:val="hybridMultilevel"/>
    <w:tmpl w:val="5B10D8E6"/>
    <w:lvl w:ilvl="0" w:tplc="A1C47AD2">
      <w:start w:val="1"/>
      <w:numFmt w:val="decimal"/>
      <w:lvlText w:val="%1."/>
      <w:lvlJc w:val="left"/>
      <w:pPr>
        <w:ind w:left="407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718C9A2A">
      <w:start w:val="1"/>
      <w:numFmt w:val="upperRoman"/>
      <w:lvlText w:val="%2."/>
      <w:lvlJc w:val="left"/>
      <w:pPr>
        <w:ind w:left="940" w:hanging="4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 w:tplc="DABAAE86">
      <w:numFmt w:val="bullet"/>
      <w:lvlText w:val="•"/>
      <w:lvlJc w:val="left"/>
      <w:pPr>
        <w:ind w:left="9460" w:hanging="488"/>
      </w:pPr>
      <w:rPr>
        <w:rFonts w:hint="default"/>
        <w:lang w:val="hu-HU" w:eastAsia="hu-HU" w:bidi="hu-HU"/>
      </w:rPr>
    </w:lvl>
    <w:lvl w:ilvl="3" w:tplc="F628F216">
      <w:numFmt w:val="bullet"/>
      <w:lvlText w:val="•"/>
      <w:lvlJc w:val="left"/>
      <w:pPr>
        <w:ind w:left="9650" w:hanging="488"/>
      </w:pPr>
      <w:rPr>
        <w:rFonts w:hint="default"/>
        <w:lang w:val="hu-HU" w:eastAsia="hu-HU" w:bidi="hu-HU"/>
      </w:rPr>
    </w:lvl>
    <w:lvl w:ilvl="4" w:tplc="E7BE2014">
      <w:numFmt w:val="bullet"/>
      <w:lvlText w:val="•"/>
      <w:lvlJc w:val="left"/>
      <w:pPr>
        <w:ind w:left="9841" w:hanging="488"/>
      </w:pPr>
      <w:rPr>
        <w:rFonts w:hint="default"/>
        <w:lang w:val="hu-HU" w:eastAsia="hu-HU" w:bidi="hu-HU"/>
      </w:rPr>
    </w:lvl>
    <w:lvl w:ilvl="5" w:tplc="EA382108">
      <w:numFmt w:val="bullet"/>
      <w:lvlText w:val="•"/>
      <w:lvlJc w:val="left"/>
      <w:pPr>
        <w:ind w:left="10032" w:hanging="488"/>
      </w:pPr>
      <w:rPr>
        <w:rFonts w:hint="default"/>
        <w:lang w:val="hu-HU" w:eastAsia="hu-HU" w:bidi="hu-HU"/>
      </w:rPr>
    </w:lvl>
    <w:lvl w:ilvl="6" w:tplc="AECAE9D6">
      <w:numFmt w:val="bullet"/>
      <w:lvlText w:val="•"/>
      <w:lvlJc w:val="left"/>
      <w:pPr>
        <w:ind w:left="10223" w:hanging="488"/>
      </w:pPr>
      <w:rPr>
        <w:rFonts w:hint="default"/>
        <w:lang w:val="hu-HU" w:eastAsia="hu-HU" w:bidi="hu-HU"/>
      </w:rPr>
    </w:lvl>
    <w:lvl w:ilvl="7" w:tplc="5DD4F186">
      <w:numFmt w:val="bullet"/>
      <w:lvlText w:val="•"/>
      <w:lvlJc w:val="left"/>
      <w:pPr>
        <w:ind w:left="10414" w:hanging="488"/>
      </w:pPr>
      <w:rPr>
        <w:rFonts w:hint="default"/>
        <w:lang w:val="hu-HU" w:eastAsia="hu-HU" w:bidi="hu-HU"/>
      </w:rPr>
    </w:lvl>
    <w:lvl w:ilvl="8" w:tplc="4AA85BAE">
      <w:numFmt w:val="bullet"/>
      <w:lvlText w:val="•"/>
      <w:lvlJc w:val="left"/>
      <w:pPr>
        <w:ind w:left="10604" w:hanging="488"/>
      </w:pPr>
      <w:rPr>
        <w:rFonts w:hint="default"/>
        <w:lang w:val="hu-HU" w:eastAsia="hu-HU" w:bidi="hu-HU"/>
      </w:rPr>
    </w:lvl>
  </w:abstractNum>
  <w:abstractNum w:abstractNumId="4" w15:restartNumberingAfterBreak="0">
    <w:nsid w:val="641077EF"/>
    <w:multiLevelType w:val="hybridMultilevel"/>
    <w:tmpl w:val="BFAE1AB4"/>
    <w:lvl w:ilvl="0" w:tplc="C3401A76">
      <w:numFmt w:val="bullet"/>
      <w:lvlText w:val=""/>
      <w:lvlJc w:val="left"/>
      <w:pPr>
        <w:ind w:left="788" w:hanging="286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818E98A4">
      <w:numFmt w:val="bullet"/>
      <w:lvlText w:val="•"/>
      <w:lvlJc w:val="left"/>
      <w:pPr>
        <w:ind w:left="1800" w:hanging="286"/>
      </w:pPr>
      <w:rPr>
        <w:rFonts w:hint="default"/>
        <w:lang w:val="hu-HU" w:eastAsia="hu-HU" w:bidi="hu-HU"/>
      </w:rPr>
    </w:lvl>
    <w:lvl w:ilvl="2" w:tplc="5D40DC28">
      <w:numFmt w:val="bullet"/>
      <w:lvlText w:val="•"/>
      <w:lvlJc w:val="left"/>
      <w:pPr>
        <w:ind w:left="2821" w:hanging="286"/>
      </w:pPr>
      <w:rPr>
        <w:rFonts w:hint="default"/>
        <w:lang w:val="hu-HU" w:eastAsia="hu-HU" w:bidi="hu-HU"/>
      </w:rPr>
    </w:lvl>
    <w:lvl w:ilvl="3" w:tplc="A8E85154">
      <w:numFmt w:val="bullet"/>
      <w:lvlText w:val="•"/>
      <w:lvlJc w:val="left"/>
      <w:pPr>
        <w:ind w:left="3841" w:hanging="286"/>
      </w:pPr>
      <w:rPr>
        <w:rFonts w:hint="default"/>
        <w:lang w:val="hu-HU" w:eastAsia="hu-HU" w:bidi="hu-HU"/>
      </w:rPr>
    </w:lvl>
    <w:lvl w:ilvl="4" w:tplc="93CC9ABA">
      <w:numFmt w:val="bullet"/>
      <w:lvlText w:val="•"/>
      <w:lvlJc w:val="left"/>
      <w:pPr>
        <w:ind w:left="4862" w:hanging="286"/>
      </w:pPr>
      <w:rPr>
        <w:rFonts w:hint="default"/>
        <w:lang w:val="hu-HU" w:eastAsia="hu-HU" w:bidi="hu-HU"/>
      </w:rPr>
    </w:lvl>
    <w:lvl w:ilvl="5" w:tplc="39F0357C">
      <w:numFmt w:val="bullet"/>
      <w:lvlText w:val="•"/>
      <w:lvlJc w:val="left"/>
      <w:pPr>
        <w:ind w:left="5883" w:hanging="286"/>
      </w:pPr>
      <w:rPr>
        <w:rFonts w:hint="default"/>
        <w:lang w:val="hu-HU" w:eastAsia="hu-HU" w:bidi="hu-HU"/>
      </w:rPr>
    </w:lvl>
    <w:lvl w:ilvl="6" w:tplc="5DA63808">
      <w:numFmt w:val="bullet"/>
      <w:lvlText w:val="•"/>
      <w:lvlJc w:val="left"/>
      <w:pPr>
        <w:ind w:left="6903" w:hanging="286"/>
      </w:pPr>
      <w:rPr>
        <w:rFonts w:hint="default"/>
        <w:lang w:val="hu-HU" w:eastAsia="hu-HU" w:bidi="hu-HU"/>
      </w:rPr>
    </w:lvl>
    <w:lvl w:ilvl="7" w:tplc="1A14B446">
      <w:numFmt w:val="bullet"/>
      <w:lvlText w:val="•"/>
      <w:lvlJc w:val="left"/>
      <w:pPr>
        <w:ind w:left="7924" w:hanging="286"/>
      </w:pPr>
      <w:rPr>
        <w:rFonts w:hint="default"/>
        <w:lang w:val="hu-HU" w:eastAsia="hu-HU" w:bidi="hu-HU"/>
      </w:rPr>
    </w:lvl>
    <w:lvl w:ilvl="8" w:tplc="6DD2AD38">
      <w:numFmt w:val="bullet"/>
      <w:lvlText w:val="•"/>
      <w:lvlJc w:val="left"/>
      <w:pPr>
        <w:ind w:left="8945" w:hanging="286"/>
      </w:pPr>
      <w:rPr>
        <w:rFonts w:hint="default"/>
        <w:lang w:val="hu-HU" w:eastAsia="hu-HU" w:bidi="hu-HU"/>
      </w:rPr>
    </w:lvl>
  </w:abstractNum>
  <w:abstractNum w:abstractNumId="5" w15:restartNumberingAfterBreak="0">
    <w:nsid w:val="6CB114D8"/>
    <w:multiLevelType w:val="hybridMultilevel"/>
    <w:tmpl w:val="B11054F4"/>
    <w:lvl w:ilvl="0" w:tplc="91B08472">
      <w:start w:val="1"/>
      <w:numFmt w:val="decimal"/>
      <w:lvlText w:val="%1."/>
      <w:lvlJc w:val="left"/>
      <w:pPr>
        <w:ind w:left="486" w:hanging="2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u-HU" w:eastAsia="hu-HU" w:bidi="hu-HU"/>
      </w:rPr>
    </w:lvl>
    <w:lvl w:ilvl="1" w:tplc="960CCDD2">
      <w:numFmt w:val="bullet"/>
      <w:lvlText w:val="-"/>
      <w:lvlJc w:val="left"/>
      <w:pPr>
        <w:ind w:left="92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2" w:tplc="872AC804">
      <w:numFmt w:val="bullet"/>
      <w:lvlText w:val="•"/>
      <w:lvlJc w:val="left"/>
      <w:pPr>
        <w:ind w:left="980" w:hanging="361"/>
      </w:pPr>
      <w:rPr>
        <w:rFonts w:hint="default"/>
        <w:lang w:val="hu-HU" w:eastAsia="hu-HU" w:bidi="hu-HU"/>
      </w:rPr>
    </w:lvl>
    <w:lvl w:ilvl="3" w:tplc="EE049BAE">
      <w:numFmt w:val="bullet"/>
      <w:lvlText w:val="•"/>
      <w:lvlJc w:val="left"/>
      <w:pPr>
        <w:ind w:left="2230" w:hanging="361"/>
      </w:pPr>
      <w:rPr>
        <w:rFonts w:hint="default"/>
        <w:lang w:val="hu-HU" w:eastAsia="hu-HU" w:bidi="hu-HU"/>
      </w:rPr>
    </w:lvl>
    <w:lvl w:ilvl="4" w:tplc="045C94EE">
      <w:numFmt w:val="bullet"/>
      <w:lvlText w:val="•"/>
      <w:lvlJc w:val="left"/>
      <w:pPr>
        <w:ind w:left="3481" w:hanging="361"/>
      </w:pPr>
      <w:rPr>
        <w:rFonts w:hint="default"/>
        <w:lang w:val="hu-HU" w:eastAsia="hu-HU" w:bidi="hu-HU"/>
      </w:rPr>
    </w:lvl>
    <w:lvl w:ilvl="5" w:tplc="E578A968">
      <w:numFmt w:val="bullet"/>
      <w:lvlText w:val="•"/>
      <w:lvlJc w:val="left"/>
      <w:pPr>
        <w:ind w:left="4732" w:hanging="361"/>
      </w:pPr>
      <w:rPr>
        <w:rFonts w:hint="default"/>
        <w:lang w:val="hu-HU" w:eastAsia="hu-HU" w:bidi="hu-HU"/>
      </w:rPr>
    </w:lvl>
    <w:lvl w:ilvl="6" w:tplc="6DB64F9C">
      <w:numFmt w:val="bullet"/>
      <w:lvlText w:val="•"/>
      <w:lvlJc w:val="left"/>
      <w:pPr>
        <w:ind w:left="5983" w:hanging="361"/>
      </w:pPr>
      <w:rPr>
        <w:rFonts w:hint="default"/>
        <w:lang w:val="hu-HU" w:eastAsia="hu-HU" w:bidi="hu-HU"/>
      </w:rPr>
    </w:lvl>
    <w:lvl w:ilvl="7" w:tplc="7F740374">
      <w:numFmt w:val="bullet"/>
      <w:lvlText w:val="•"/>
      <w:lvlJc w:val="left"/>
      <w:pPr>
        <w:ind w:left="7234" w:hanging="361"/>
      </w:pPr>
      <w:rPr>
        <w:rFonts w:hint="default"/>
        <w:lang w:val="hu-HU" w:eastAsia="hu-HU" w:bidi="hu-HU"/>
      </w:rPr>
    </w:lvl>
    <w:lvl w:ilvl="8" w:tplc="CFD0D834">
      <w:numFmt w:val="bullet"/>
      <w:lvlText w:val="•"/>
      <w:lvlJc w:val="left"/>
      <w:pPr>
        <w:ind w:left="8484" w:hanging="361"/>
      </w:pPr>
      <w:rPr>
        <w:rFonts w:hint="default"/>
        <w:lang w:val="hu-HU" w:eastAsia="hu-HU" w:bidi="hu-HU"/>
      </w:rPr>
    </w:lvl>
  </w:abstractNum>
  <w:abstractNum w:abstractNumId="6" w15:restartNumberingAfterBreak="0">
    <w:nsid w:val="724C1763"/>
    <w:multiLevelType w:val="hybridMultilevel"/>
    <w:tmpl w:val="B134A958"/>
    <w:lvl w:ilvl="0" w:tplc="368ABC4E">
      <w:numFmt w:val="bullet"/>
      <w:lvlText w:val="–"/>
      <w:lvlJc w:val="left"/>
      <w:pPr>
        <w:ind w:left="40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93780A60">
      <w:numFmt w:val="bullet"/>
      <w:lvlText w:val="•"/>
      <w:lvlJc w:val="left"/>
      <w:pPr>
        <w:ind w:left="1458" w:hanging="284"/>
      </w:pPr>
      <w:rPr>
        <w:rFonts w:hint="default"/>
        <w:lang w:val="hu-HU" w:eastAsia="hu-HU" w:bidi="hu-HU"/>
      </w:rPr>
    </w:lvl>
    <w:lvl w:ilvl="2" w:tplc="703290F8">
      <w:numFmt w:val="bullet"/>
      <w:lvlText w:val="•"/>
      <w:lvlJc w:val="left"/>
      <w:pPr>
        <w:ind w:left="2517" w:hanging="284"/>
      </w:pPr>
      <w:rPr>
        <w:rFonts w:hint="default"/>
        <w:lang w:val="hu-HU" w:eastAsia="hu-HU" w:bidi="hu-HU"/>
      </w:rPr>
    </w:lvl>
    <w:lvl w:ilvl="3" w:tplc="19D6A6F6">
      <w:numFmt w:val="bullet"/>
      <w:lvlText w:val="•"/>
      <w:lvlJc w:val="left"/>
      <w:pPr>
        <w:ind w:left="3575" w:hanging="284"/>
      </w:pPr>
      <w:rPr>
        <w:rFonts w:hint="default"/>
        <w:lang w:val="hu-HU" w:eastAsia="hu-HU" w:bidi="hu-HU"/>
      </w:rPr>
    </w:lvl>
    <w:lvl w:ilvl="4" w:tplc="B1021740">
      <w:numFmt w:val="bullet"/>
      <w:lvlText w:val="•"/>
      <w:lvlJc w:val="left"/>
      <w:pPr>
        <w:ind w:left="4634" w:hanging="284"/>
      </w:pPr>
      <w:rPr>
        <w:rFonts w:hint="default"/>
        <w:lang w:val="hu-HU" w:eastAsia="hu-HU" w:bidi="hu-HU"/>
      </w:rPr>
    </w:lvl>
    <w:lvl w:ilvl="5" w:tplc="46DE48CE">
      <w:numFmt w:val="bullet"/>
      <w:lvlText w:val="•"/>
      <w:lvlJc w:val="left"/>
      <w:pPr>
        <w:ind w:left="5693" w:hanging="284"/>
      </w:pPr>
      <w:rPr>
        <w:rFonts w:hint="default"/>
        <w:lang w:val="hu-HU" w:eastAsia="hu-HU" w:bidi="hu-HU"/>
      </w:rPr>
    </w:lvl>
    <w:lvl w:ilvl="6" w:tplc="9A16E976">
      <w:numFmt w:val="bullet"/>
      <w:lvlText w:val="•"/>
      <w:lvlJc w:val="left"/>
      <w:pPr>
        <w:ind w:left="6751" w:hanging="284"/>
      </w:pPr>
      <w:rPr>
        <w:rFonts w:hint="default"/>
        <w:lang w:val="hu-HU" w:eastAsia="hu-HU" w:bidi="hu-HU"/>
      </w:rPr>
    </w:lvl>
    <w:lvl w:ilvl="7" w:tplc="E4845DEC">
      <w:numFmt w:val="bullet"/>
      <w:lvlText w:val="•"/>
      <w:lvlJc w:val="left"/>
      <w:pPr>
        <w:ind w:left="7810" w:hanging="284"/>
      </w:pPr>
      <w:rPr>
        <w:rFonts w:hint="default"/>
        <w:lang w:val="hu-HU" w:eastAsia="hu-HU" w:bidi="hu-HU"/>
      </w:rPr>
    </w:lvl>
    <w:lvl w:ilvl="8" w:tplc="B76EA658">
      <w:numFmt w:val="bullet"/>
      <w:lvlText w:val="•"/>
      <w:lvlJc w:val="left"/>
      <w:pPr>
        <w:ind w:left="8869" w:hanging="284"/>
      </w:pPr>
      <w:rPr>
        <w:rFonts w:hint="default"/>
        <w:lang w:val="hu-HU" w:eastAsia="hu-HU" w:bidi="hu-HU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F"/>
    <w:rsid w:val="00300A27"/>
    <w:rsid w:val="008C4316"/>
    <w:rsid w:val="00CA499F"/>
    <w:rsid w:val="00E226E5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6E4E-910A-4DB7-A626-AEEBA23E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A4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CA499F"/>
    <w:pPr>
      <w:spacing w:before="1"/>
      <w:ind w:left="2183" w:right="2247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link w:val="Cmsor2Char"/>
    <w:uiPriority w:val="1"/>
    <w:qFormat/>
    <w:rsid w:val="00CA499F"/>
    <w:pPr>
      <w:spacing w:before="125"/>
      <w:ind w:left="407" w:hanging="283"/>
      <w:jc w:val="both"/>
      <w:outlineLvl w:val="1"/>
    </w:pPr>
    <w:rPr>
      <w:b/>
      <w:bCs/>
    </w:rPr>
  </w:style>
  <w:style w:type="paragraph" w:styleId="Cmsor3">
    <w:name w:val="heading 3"/>
    <w:basedOn w:val="Norml"/>
    <w:link w:val="Cmsor3Char"/>
    <w:uiPriority w:val="1"/>
    <w:qFormat/>
    <w:rsid w:val="00CA499F"/>
    <w:pPr>
      <w:spacing w:before="2"/>
      <w:ind w:right="73"/>
      <w:jc w:val="center"/>
      <w:outlineLvl w:val="2"/>
    </w:pPr>
    <w:rPr>
      <w:b/>
      <w:bCs/>
      <w:i/>
    </w:rPr>
  </w:style>
  <w:style w:type="paragraph" w:styleId="Cmsor4">
    <w:name w:val="heading 4"/>
    <w:basedOn w:val="Norml"/>
    <w:link w:val="Cmsor4Char"/>
    <w:uiPriority w:val="1"/>
    <w:qFormat/>
    <w:rsid w:val="00CA499F"/>
    <w:pPr>
      <w:ind w:left="940" w:hanging="236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CA499F"/>
    <w:rPr>
      <w:rFonts w:ascii="Times New Roman" w:eastAsia="Times New Roman" w:hAnsi="Times New Roman" w:cs="Times New Roman"/>
      <w:b/>
      <w:bCs/>
      <w:sz w:val="32"/>
      <w:szCs w:val="3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CA499F"/>
    <w:rPr>
      <w:rFonts w:ascii="Times New Roman" w:eastAsia="Times New Roman" w:hAnsi="Times New Roman" w:cs="Times New Roman"/>
      <w:b/>
      <w:bCs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1"/>
    <w:rsid w:val="00CA499F"/>
    <w:rPr>
      <w:rFonts w:ascii="Times New Roman" w:eastAsia="Times New Roman" w:hAnsi="Times New Roman" w:cs="Times New Roman"/>
      <w:b/>
      <w:bCs/>
      <w:i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1"/>
    <w:rsid w:val="00CA499F"/>
    <w:rPr>
      <w:rFonts w:ascii="Times New Roman" w:eastAsia="Times New Roman" w:hAnsi="Times New Roman" w:cs="Times New Roman"/>
      <w:b/>
      <w:bCs/>
      <w:sz w:val="20"/>
      <w:szCs w:val="2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CA4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CA499F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CA499F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styleId="Listaszerbekezds">
    <w:name w:val="List Paragraph"/>
    <w:basedOn w:val="Norml"/>
    <w:uiPriority w:val="1"/>
    <w:qFormat/>
    <w:rsid w:val="00CA499F"/>
    <w:pPr>
      <w:ind w:left="407" w:hanging="283"/>
      <w:jc w:val="both"/>
    </w:pPr>
  </w:style>
  <w:style w:type="paragraph" w:customStyle="1" w:styleId="TableParagraph">
    <w:name w:val="Table Paragraph"/>
    <w:basedOn w:val="Norml"/>
    <w:uiPriority w:val="1"/>
    <w:qFormat/>
    <w:rsid w:val="00CA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2821</Words>
  <Characters>19466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er56andr@sulid.hu</cp:lastModifiedBy>
  <cp:revision>2</cp:revision>
  <dcterms:created xsi:type="dcterms:W3CDTF">2018-11-15T10:55:00Z</dcterms:created>
  <dcterms:modified xsi:type="dcterms:W3CDTF">2018-11-15T10:55:00Z</dcterms:modified>
</cp:coreProperties>
</file>